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CE0" w:rsidRDefault="00382CE0" w:rsidP="00382CE0">
      <w:pPr>
        <w:widowControl/>
        <w:snapToGrid w:val="0"/>
        <w:spacing w:line="360" w:lineRule="auto"/>
        <w:jc w:val="left"/>
        <w:rPr>
          <w:rFonts w:ascii="仿宋_GB2312" w:eastAsia="仿宋_GB2312" w:hAnsi="黑体" w:cs="黑体"/>
          <w:bCs/>
          <w:sz w:val="32"/>
          <w:szCs w:val="32"/>
        </w:rPr>
      </w:pPr>
      <w:r>
        <w:rPr>
          <w:rFonts w:ascii="仿宋_GB2312" w:eastAsia="仿宋_GB2312" w:hAnsi="黑体" w:cs="黑体" w:hint="eastAsia"/>
          <w:bCs/>
          <w:sz w:val="32"/>
          <w:szCs w:val="32"/>
        </w:rPr>
        <w:t>附件：</w:t>
      </w:r>
    </w:p>
    <w:p w:rsidR="00382CE0" w:rsidRDefault="00382CE0" w:rsidP="00382CE0">
      <w:pPr>
        <w:widowControl/>
        <w:snapToGrid w:val="0"/>
        <w:spacing w:line="360" w:lineRule="auto"/>
        <w:jc w:val="center"/>
        <w:rPr>
          <w:rFonts w:ascii="黑体" w:eastAsia="黑体" w:hAnsi="黑体" w:cs="黑体"/>
          <w:bCs/>
          <w:sz w:val="36"/>
          <w:szCs w:val="36"/>
        </w:rPr>
      </w:pPr>
    </w:p>
    <w:p w:rsidR="007D45C4" w:rsidRPr="002A1DFB" w:rsidRDefault="00382CE0" w:rsidP="002A1DFB">
      <w:pPr>
        <w:widowControl/>
        <w:snapToGrid w:val="0"/>
        <w:spacing w:line="360" w:lineRule="auto"/>
        <w:jc w:val="center"/>
        <w:rPr>
          <w:rFonts w:ascii="方正小标宋简体" w:eastAsia="方正小标宋简体" w:hAnsi="黑体" w:cs="黑体"/>
          <w:bCs/>
          <w:sz w:val="44"/>
          <w:szCs w:val="44"/>
        </w:rPr>
      </w:pPr>
      <w:r w:rsidRPr="002A1DFB">
        <w:rPr>
          <w:rFonts w:ascii="方正小标宋简体" w:eastAsia="方正小标宋简体" w:hAnsi="黑体" w:cs="黑体" w:hint="eastAsia"/>
          <w:bCs/>
          <w:sz w:val="44"/>
          <w:szCs w:val="44"/>
        </w:rPr>
        <w:t>2015年天津市科技发展战略研究</w:t>
      </w:r>
    </w:p>
    <w:p w:rsidR="00382CE0" w:rsidRPr="002A1DFB" w:rsidRDefault="00382CE0" w:rsidP="002A1DFB">
      <w:pPr>
        <w:widowControl/>
        <w:snapToGrid w:val="0"/>
        <w:spacing w:line="360" w:lineRule="auto"/>
        <w:jc w:val="center"/>
        <w:rPr>
          <w:rFonts w:ascii="方正小标宋简体" w:eastAsia="方正小标宋简体" w:hAnsi="黑体" w:cs="Times New Roman"/>
          <w:b/>
          <w:bCs/>
          <w:sz w:val="44"/>
          <w:szCs w:val="44"/>
        </w:rPr>
      </w:pPr>
      <w:r w:rsidRPr="002A1DFB">
        <w:rPr>
          <w:rFonts w:ascii="方正小标宋简体" w:eastAsia="方正小标宋简体" w:hAnsi="黑体" w:cs="黑体" w:hint="eastAsia"/>
          <w:bCs/>
          <w:sz w:val="44"/>
          <w:szCs w:val="44"/>
        </w:rPr>
        <w:t>计划项目</w:t>
      </w:r>
      <w:r w:rsidR="007D45C4" w:rsidRPr="002A1DFB">
        <w:rPr>
          <w:rFonts w:ascii="方正小标宋简体" w:eastAsia="方正小标宋简体" w:hAnsi="黑体" w:cs="黑体" w:hint="eastAsia"/>
          <w:bCs/>
          <w:sz w:val="44"/>
          <w:szCs w:val="44"/>
        </w:rPr>
        <w:t>申报</w:t>
      </w:r>
      <w:r w:rsidRPr="002A1DFB">
        <w:rPr>
          <w:rFonts w:ascii="方正小标宋简体" w:eastAsia="方正小标宋简体" w:hAnsi="黑体" w:cs="黑体" w:hint="eastAsia"/>
          <w:bCs/>
          <w:sz w:val="44"/>
          <w:szCs w:val="44"/>
        </w:rPr>
        <w:t>指南</w:t>
      </w:r>
    </w:p>
    <w:p w:rsidR="00382CE0" w:rsidRDefault="00382CE0" w:rsidP="00382CE0">
      <w:pPr>
        <w:widowControl/>
        <w:snapToGrid w:val="0"/>
        <w:spacing w:line="360" w:lineRule="auto"/>
        <w:jc w:val="center"/>
        <w:rPr>
          <w:rFonts w:ascii="黑体" w:eastAsia="黑体" w:hAnsi="黑体" w:cs="Times New Roman"/>
          <w:b/>
          <w:bCs/>
          <w:sz w:val="36"/>
          <w:szCs w:val="36"/>
        </w:rPr>
      </w:pPr>
    </w:p>
    <w:p w:rsidR="00382CE0" w:rsidRDefault="00382CE0" w:rsidP="00382CE0">
      <w:pPr>
        <w:widowControl/>
        <w:snapToGrid w:val="0"/>
        <w:spacing w:line="360" w:lineRule="auto"/>
        <w:ind w:firstLineChars="200" w:firstLine="640"/>
        <w:rPr>
          <w:rFonts w:ascii="仿宋_GB2312" w:eastAsia="仿宋_GB2312" w:hAnsi="仿宋" w:cs="仿宋_GB2312"/>
          <w:color w:val="000000"/>
          <w:kern w:val="0"/>
          <w:sz w:val="32"/>
          <w:szCs w:val="32"/>
        </w:rPr>
      </w:pPr>
      <w:r>
        <w:rPr>
          <w:rFonts w:ascii="仿宋_GB2312" w:eastAsia="仿宋_GB2312" w:hAnsi="仿宋" w:cs="仿宋_GB2312" w:hint="eastAsia"/>
          <w:color w:val="000000"/>
          <w:kern w:val="0"/>
          <w:sz w:val="32"/>
          <w:szCs w:val="32"/>
        </w:rPr>
        <w:t>2015</w:t>
      </w:r>
      <w:r w:rsidR="007D45C4">
        <w:rPr>
          <w:rFonts w:ascii="仿宋_GB2312" w:eastAsia="仿宋_GB2312" w:hAnsi="仿宋" w:cs="仿宋_GB2312" w:hint="eastAsia"/>
          <w:color w:val="000000"/>
          <w:kern w:val="0"/>
          <w:sz w:val="32"/>
          <w:szCs w:val="32"/>
        </w:rPr>
        <w:t>年度天津市科技发展战略研究计划项目</w:t>
      </w:r>
      <w:r>
        <w:rPr>
          <w:rFonts w:ascii="仿宋_GB2312" w:eastAsia="仿宋_GB2312" w:hAnsi="仿宋" w:cs="仿宋_GB2312" w:hint="eastAsia"/>
          <w:color w:val="000000"/>
          <w:kern w:val="0"/>
          <w:sz w:val="32"/>
          <w:szCs w:val="32"/>
        </w:rPr>
        <w:t>包括两大类：重点项目和自主选题项目。</w:t>
      </w:r>
    </w:p>
    <w:p w:rsidR="00382CE0" w:rsidRDefault="00382CE0" w:rsidP="00382CE0">
      <w:pPr>
        <w:ind w:firstLineChars="200" w:firstLine="640"/>
        <w:rPr>
          <w:rFonts w:ascii="黑体" w:eastAsia="黑体" w:hAnsi="黑体" w:cs="仿宋_GB2312"/>
          <w:bCs/>
          <w:color w:val="000000"/>
          <w:kern w:val="0"/>
          <w:sz w:val="32"/>
          <w:szCs w:val="32"/>
        </w:rPr>
      </w:pPr>
      <w:r>
        <w:rPr>
          <w:rFonts w:ascii="黑体" w:eastAsia="黑体" w:hAnsi="黑体" w:cs="仿宋_GB2312" w:hint="eastAsia"/>
          <w:bCs/>
          <w:color w:val="000000"/>
          <w:kern w:val="0"/>
          <w:sz w:val="32"/>
          <w:szCs w:val="32"/>
        </w:rPr>
        <w:t>一、重点项目</w:t>
      </w:r>
    </w:p>
    <w:p w:rsidR="00475C50" w:rsidRDefault="00382CE0" w:rsidP="00382CE0">
      <w:pPr>
        <w:widowControl/>
        <w:snapToGrid w:val="0"/>
        <w:spacing w:line="360" w:lineRule="auto"/>
        <w:ind w:firstLineChars="200" w:firstLine="640"/>
        <w:rPr>
          <w:rFonts w:ascii="仿宋_GB2312" w:eastAsia="仿宋_GB2312" w:hAnsi="仿宋" w:cs="仿宋_GB2312"/>
          <w:color w:val="000000"/>
          <w:kern w:val="0"/>
          <w:sz w:val="32"/>
          <w:szCs w:val="32"/>
        </w:rPr>
      </w:pPr>
      <w:r>
        <w:rPr>
          <w:rFonts w:ascii="仿宋_GB2312" w:eastAsia="仿宋_GB2312" w:hAnsi="仿宋" w:cs="仿宋_GB2312" w:hint="eastAsia"/>
          <w:color w:val="000000"/>
          <w:kern w:val="0"/>
          <w:sz w:val="32"/>
          <w:szCs w:val="32"/>
        </w:rPr>
        <w:t>围绕我市一系列重大战略需求和重大决策问题，通过深入实际调研，开展国内外对比研究，实施一批科技发展战略研究计划重点项目研究。要求申报单位应具有较好的开展科技发展战略研究项目的基础，拥有专长对口的1-2名学科带头人和长期从事本领域研究的中青年专职骨干科研人员。</w:t>
      </w:r>
    </w:p>
    <w:p w:rsidR="00382CE0" w:rsidRDefault="00382CE0" w:rsidP="00382CE0">
      <w:pPr>
        <w:widowControl/>
        <w:snapToGrid w:val="0"/>
        <w:spacing w:line="360" w:lineRule="auto"/>
        <w:ind w:firstLineChars="200" w:firstLine="640"/>
        <w:rPr>
          <w:rFonts w:ascii="方正小标宋简体" w:eastAsia="方正小标宋简体" w:hAnsi="黑体" w:cs="仿宋_GB2312"/>
          <w:bCs/>
          <w:color w:val="000000"/>
          <w:sz w:val="32"/>
          <w:szCs w:val="32"/>
        </w:rPr>
      </w:pPr>
      <w:r>
        <w:rPr>
          <w:rFonts w:ascii="方正小标宋简体" w:eastAsia="方正小标宋简体" w:hAnsi="黑体" w:cs="仿宋_GB2312" w:hint="eastAsia"/>
          <w:bCs/>
          <w:color w:val="000000"/>
          <w:sz w:val="32"/>
          <w:szCs w:val="32"/>
        </w:rPr>
        <w:t>1、天津市实施创新驱动发展战略面临问题分析与对策研究</w:t>
      </w:r>
    </w:p>
    <w:p w:rsidR="00382CE0" w:rsidRDefault="00382CE0" w:rsidP="00382CE0">
      <w:pPr>
        <w:widowControl/>
        <w:snapToGrid w:val="0"/>
        <w:spacing w:line="360" w:lineRule="auto"/>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围绕如何全面深入实施创新驱动发展战略，通过国内外对比研究，查找我市在创新驱动发展上的问题不足以及制约因素的深层次原因，提出科技创新以及制度创新、模式创新等重点方向，抢抓京津冀协同发展、国家自主创新示范区和中国天津自由贸易试验区建设等多个国家重大战略叠加实</w:t>
      </w:r>
      <w:r>
        <w:rPr>
          <w:rFonts w:ascii="仿宋_GB2312" w:eastAsia="仿宋_GB2312" w:hAnsi="仿宋" w:cs="仿宋_GB2312" w:hint="eastAsia"/>
          <w:bCs/>
          <w:color w:val="000000"/>
          <w:sz w:val="32"/>
          <w:szCs w:val="32"/>
        </w:rPr>
        <w:lastRenderedPageBreak/>
        <w:t>施机遇，明确我市实施创新驱动发展战略的路径、任务与举措。</w:t>
      </w:r>
    </w:p>
    <w:p w:rsidR="00382CE0" w:rsidRDefault="00382CE0" w:rsidP="00382CE0">
      <w:pPr>
        <w:widowControl/>
        <w:snapToGrid w:val="0"/>
        <w:spacing w:line="360" w:lineRule="auto"/>
        <w:ind w:firstLineChars="200" w:firstLine="640"/>
        <w:rPr>
          <w:rFonts w:ascii="方正小标宋简体" w:eastAsia="方正小标宋简体" w:hAnsi="黑体" w:cs="仿宋_GB2312"/>
          <w:bCs/>
          <w:color w:val="000000"/>
          <w:sz w:val="32"/>
          <w:szCs w:val="32"/>
        </w:rPr>
      </w:pPr>
      <w:r>
        <w:rPr>
          <w:rFonts w:ascii="方正小标宋简体" w:eastAsia="方正小标宋简体" w:hAnsi="黑体" w:cs="仿宋_GB2312" w:hint="eastAsia"/>
          <w:bCs/>
          <w:color w:val="000000"/>
          <w:sz w:val="32"/>
          <w:szCs w:val="32"/>
        </w:rPr>
        <w:t>2、天津市加快具有国际影响力的产业创新中心建设研究</w:t>
      </w:r>
    </w:p>
    <w:p w:rsidR="00382CE0" w:rsidRDefault="00382CE0" w:rsidP="00382CE0">
      <w:pPr>
        <w:widowControl/>
        <w:snapToGrid w:val="0"/>
        <w:spacing w:line="360" w:lineRule="auto"/>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围绕把我市加快建成具有国际影响力的产业创新中心，重点开展与北京、上海、深圳以及国际上以产业创新中心为定位的城市等进行比较研究，明确我市建设具有国际影响力的产业创新中心的概念、主要功能、构成要素、目标定位等，分析具有的优势和存在的问题，提出建设路径、重点任务与对策。</w:t>
      </w:r>
    </w:p>
    <w:p w:rsidR="00382CE0" w:rsidRDefault="00382CE0" w:rsidP="00382CE0">
      <w:pPr>
        <w:widowControl/>
        <w:snapToGrid w:val="0"/>
        <w:spacing w:line="360" w:lineRule="auto"/>
        <w:ind w:firstLineChars="200" w:firstLine="640"/>
        <w:rPr>
          <w:rFonts w:ascii="方正小标宋简体" w:eastAsia="方正小标宋简体" w:hAnsi="黑体" w:cs="仿宋_GB2312"/>
          <w:bCs/>
          <w:color w:val="000000"/>
          <w:sz w:val="32"/>
          <w:szCs w:val="32"/>
        </w:rPr>
      </w:pPr>
      <w:r>
        <w:rPr>
          <w:rFonts w:ascii="方正小标宋简体" w:eastAsia="方正小标宋简体" w:hAnsi="黑体" w:cs="仿宋_GB2312" w:hint="eastAsia"/>
          <w:bCs/>
          <w:color w:val="000000"/>
          <w:sz w:val="32"/>
          <w:szCs w:val="32"/>
        </w:rPr>
        <w:t>3、天津国家自主创新示范区建设发展中重大问题与特色发展研究</w:t>
      </w:r>
    </w:p>
    <w:p w:rsidR="00382CE0" w:rsidRDefault="00382CE0" w:rsidP="00382CE0">
      <w:pPr>
        <w:widowControl/>
        <w:snapToGrid w:val="0"/>
        <w:spacing w:line="360" w:lineRule="auto"/>
        <w:ind w:firstLineChars="200" w:firstLine="640"/>
        <w:rPr>
          <w:rFonts w:ascii="仿宋_GB2312" w:eastAsia="仿宋_GB2312" w:hAnsi="仿宋" w:cs="仿宋_GB2312"/>
          <w:color w:val="000000"/>
          <w:kern w:val="0"/>
          <w:sz w:val="32"/>
          <w:szCs w:val="32"/>
        </w:rPr>
      </w:pPr>
      <w:r>
        <w:rPr>
          <w:rFonts w:ascii="仿宋_GB2312" w:eastAsia="仿宋_GB2312" w:hAnsi="仿宋" w:cs="仿宋_GB2312" w:hint="eastAsia"/>
          <w:color w:val="000000"/>
          <w:kern w:val="0"/>
          <w:sz w:val="32"/>
          <w:szCs w:val="32"/>
        </w:rPr>
        <w:t>围绕贯彻落实国务院批复精神和定位要求，充分调研和把握总结创新全球化的特征，结合国内外先进经验、建设模式，结合天津自主创新示范区“一区二十一园”建设的内外在需求，以完成国务院批复定位为导向，以建设具有国际影响力的产业创新中心为目标，以自创区管理模式和体制机制创新为突破口，分析我市国家自主创新示范区建设的重大问题，提出可行的建设路线图和保障措施。</w:t>
      </w:r>
    </w:p>
    <w:p w:rsidR="00382CE0" w:rsidRDefault="00382CE0" w:rsidP="00382CE0">
      <w:pPr>
        <w:widowControl/>
        <w:snapToGrid w:val="0"/>
        <w:spacing w:line="360" w:lineRule="auto"/>
        <w:ind w:firstLineChars="200" w:firstLine="640"/>
        <w:rPr>
          <w:rFonts w:ascii="方正小标宋简体" w:eastAsia="方正小标宋简体" w:hAnsi="黑体" w:cs="仿宋_GB2312"/>
          <w:bCs/>
          <w:color w:val="000000"/>
          <w:sz w:val="32"/>
          <w:szCs w:val="32"/>
        </w:rPr>
      </w:pPr>
      <w:r>
        <w:rPr>
          <w:rFonts w:ascii="方正小标宋简体" w:eastAsia="方正小标宋简体" w:hAnsi="黑体" w:cs="仿宋_GB2312" w:hint="eastAsia"/>
          <w:bCs/>
          <w:color w:val="000000"/>
          <w:sz w:val="32"/>
          <w:szCs w:val="32"/>
        </w:rPr>
        <w:t>4、适应产业创新发展需求的产业技术研究院等新型科技创新平台建设研究</w:t>
      </w:r>
    </w:p>
    <w:p w:rsidR="00382CE0" w:rsidRDefault="00382CE0" w:rsidP="00382CE0">
      <w:pPr>
        <w:widowControl/>
        <w:snapToGrid w:val="0"/>
        <w:spacing w:line="360" w:lineRule="auto"/>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lastRenderedPageBreak/>
        <w:t>在充分分析我市产业发展需要和科技资源情况的基础上，立足支撑引领我市加快建设先进制造研发基地和产业创新中心，促进产业链、创新链、资金链和服务链“四链”互动融合，以体制机制创新为动力，以加快科技成果转化为方向，以充分调动各</w:t>
      </w:r>
      <w:proofErr w:type="gramStart"/>
      <w:r>
        <w:rPr>
          <w:rFonts w:ascii="仿宋_GB2312" w:eastAsia="仿宋_GB2312" w:hAnsi="仿宋" w:cs="仿宋_GB2312" w:hint="eastAsia"/>
          <w:bCs/>
          <w:color w:val="000000"/>
          <w:sz w:val="32"/>
          <w:szCs w:val="32"/>
        </w:rPr>
        <w:t>类创新</w:t>
      </w:r>
      <w:proofErr w:type="gramEnd"/>
      <w:r>
        <w:rPr>
          <w:rFonts w:ascii="仿宋_GB2312" w:eastAsia="仿宋_GB2312" w:hAnsi="仿宋" w:cs="仿宋_GB2312" w:hint="eastAsia"/>
          <w:bCs/>
          <w:color w:val="000000"/>
          <w:sz w:val="32"/>
          <w:szCs w:val="32"/>
        </w:rPr>
        <w:t>主体活力为目的，以促进特色发展为原则，立足在国家自主创新示范区“一区二十一园”中建设一批开放型、国际化、社会参与、富有活力、“小机构、大平台”的产业技术研究院等新型科技创新平台，提出可操作的对策建议。</w:t>
      </w:r>
    </w:p>
    <w:p w:rsidR="00382CE0" w:rsidRDefault="00382CE0" w:rsidP="00382CE0">
      <w:pPr>
        <w:widowControl/>
        <w:snapToGrid w:val="0"/>
        <w:spacing w:line="360" w:lineRule="auto"/>
        <w:ind w:firstLineChars="200" w:firstLine="640"/>
        <w:rPr>
          <w:rFonts w:ascii="黑体" w:eastAsia="黑体" w:hAnsi="黑体" w:cs="仿宋_GB2312"/>
          <w:bCs/>
          <w:color w:val="000000"/>
          <w:sz w:val="32"/>
          <w:szCs w:val="32"/>
        </w:rPr>
      </w:pPr>
      <w:r>
        <w:rPr>
          <w:rFonts w:ascii="黑体" w:eastAsia="黑体" w:hAnsi="黑体" w:cs="仿宋_GB2312" w:hint="eastAsia"/>
          <w:bCs/>
          <w:color w:val="000000"/>
          <w:sz w:val="32"/>
          <w:szCs w:val="32"/>
        </w:rPr>
        <w:t>5、天津国家自主创新示范区与中国（天津）自贸区联动发展的机制研究</w:t>
      </w:r>
    </w:p>
    <w:p w:rsidR="00382CE0" w:rsidRDefault="00382CE0" w:rsidP="00382CE0">
      <w:pPr>
        <w:widowControl/>
        <w:snapToGrid w:val="0"/>
        <w:spacing w:line="360" w:lineRule="auto"/>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天津国家自主创新示范区和自贸区建设，是我市“十三五”发展的两个重大机遇。特别是通过自贸区的三个示范区分园建设，把科技创新和制度创新有机结合，将是我市创新驱动发展的重要特色和亮点。要借鉴国内外相关先进经验，深入研究“双区联动”的着力点和重点，就科技创新国际化、整合国内外科技资源、科技创新的制度创新、科技金融与科技服务国际化及便利化、科技创新与产业发展深度融合等进行研究，提出具有深度的对策和建议。</w:t>
      </w:r>
    </w:p>
    <w:p w:rsidR="00382CE0" w:rsidRDefault="00382CE0" w:rsidP="00382CE0">
      <w:pPr>
        <w:widowControl/>
        <w:snapToGrid w:val="0"/>
        <w:spacing w:line="360" w:lineRule="auto"/>
        <w:ind w:firstLineChars="200" w:firstLine="640"/>
        <w:rPr>
          <w:rFonts w:ascii="黑体" w:eastAsia="黑体" w:hAnsi="黑体" w:cs="仿宋_GB2312"/>
          <w:bCs/>
          <w:color w:val="000000"/>
          <w:sz w:val="32"/>
          <w:szCs w:val="32"/>
        </w:rPr>
      </w:pPr>
      <w:r>
        <w:rPr>
          <w:rFonts w:ascii="黑体" w:eastAsia="黑体" w:hAnsi="黑体" w:cs="仿宋_GB2312" w:hint="eastAsia"/>
          <w:bCs/>
          <w:color w:val="000000"/>
          <w:sz w:val="32"/>
          <w:szCs w:val="32"/>
        </w:rPr>
        <w:t>6、京津冀协同创新共同体建设重大问题与对策研究</w:t>
      </w:r>
    </w:p>
    <w:p w:rsidR="00382CE0" w:rsidRDefault="00382CE0" w:rsidP="00382CE0">
      <w:pPr>
        <w:widowControl/>
        <w:snapToGrid w:val="0"/>
        <w:spacing w:line="360" w:lineRule="auto"/>
        <w:ind w:firstLineChars="200" w:firstLine="640"/>
        <w:rPr>
          <w:rFonts w:ascii="仿宋_GB2312" w:eastAsia="仿宋_GB2312" w:hAnsi="仿宋" w:cs="仿宋_GB2312"/>
          <w:color w:val="000000"/>
          <w:kern w:val="0"/>
          <w:sz w:val="32"/>
          <w:szCs w:val="32"/>
        </w:rPr>
      </w:pPr>
      <w:r>
        <w:rPr>
          <w:rFonts w:ascii="仿宋_GB2312" w:eastAsia="仿宋_GB2312" w:hAnsi="仿宋" w:cs="仿宋_GB2312" w:hint="eastAsia"/>
          <w:color w:val="000000"/>
          <w:kern w:val="0"/>
          <w:sz w:val="32"/>
          <w:szCs w:val="32"/>
        </w:rPr>
        <w:t>围绕贯彻落实中央、国务院颁布《京津冀协同发展规划纲要》，立足加快构建京津</w:t>
      </w:r>
      <w:proofErr w:type="gramStart"/>
      <w:r>
        <w:rPr>
          <w:rFonts w:ascii="仿宋_GB2312" w:eastAsia="仿宋_GB2312" w:hAnsi="仿宋" w:cs="仿宋_GB2312" w:hint="eastAsia"/>
          <w:color w:val="000000"/>
          <w:kern w:val="0"/>
          <w:sz w:val="32"/>
          <w:szCs w:val="32"/>
        </w:rPr>
        <w:t>冀科技</w:t>
      </w:r>
      <w:proofErr w:type="gramEnd"/>
      <w:r>
        <w:rPr>
          <w:rFonts w:ascii="仿宋_GB2312" w:eastAsia="仿宋_GB2312" w:hAnsi="仿宋" w:cs="仿宋_GB2312" w:hint="eastAsia"/>
          <w:color w:val="000000"/>
          <w:kern w:val="0"/>
          <w:sz w:val="32"/>
          <w:szCs w:val="32"/>
        </w:rPr>
        <w:t>协同创新共同体，建立京</w:t>
      </w:r>
      <w:r>
        <w:rPr>
          <w:rFonts w:ascii="仿宋_GB2312" w:eastAsia="仿宋_GB2312" w:hAnsi="仿宋" w:cs="仿宋_GB2312" w:hint="eastAsia"/>
          <w:color w:val="000000"/>
          <w:kern w:val="0"/>
          <w:sz w:val="32"/>
          <w:szCs w:val="32"/>
        </w:rPr>
        <w:lastRenderedPageBreak/>
        <w:t>津冀区域性协同创新体制机制，摸清三地科技资源和创新要素以及存在问题等，围绕构建创新共同体的内涵、路径、机制、空间布局、平台建设等，就区域间科技创新资源流动配置及共享，建立统一的技术转移和成果转化平台，开展三地互动的科技服务，建立共同的创新平台和联盟，形成新兴产业协同发展格局等，提出战略性对策建议。</w:t>
      </w:r>
    </w:p>
    <w:p w:rsidR="00382CE0" w:rsidRDefault="00382CE0" w:rsidP="00382CE0">
      <w:pPr>
        <w:widowControl/>
        <w:snapToGrid w:val="0"/>
        <w:spacing w:line="360" w:lineRule="auto"/>
        <w:ind w:firstLineChars="200" w:firstLine="640"/>
        <w:rPr>
          <w:rFonts w:ascii="黑体" w:eastAsia="黑体" w:hAnsi="黑体" w:cs="仿宋_GB2312"/>
          <w:bCs/>
          <w:color w:val="000000"/>
          <w:sz w:val="32"/>
          <w:szCs w:val="32"/>
        </w:rPr>
      </w:pPr>
      <w:r>
        <w:rPr>
          <w:rFonts w:ascii="黑体" w:eastAsia="黑体" w:hAnsi="黑体" w:cs="仿宋_GB2312" w:hint="eastAsia"/>
          <w:bCs/>
          <w:color w:val="000000"/>
          <w:sz w:val="32"/>
          <w:szCs w:val="32"/>
        </w:rPr>
        <w:t>7、</w:t>
      </w:r>
      <w:proofErr w:type="gramStart"/>
      <w:r>
        <w:rPr>
          <w:rFonts w:ascii="黑体" w:eastAsia="黑体" w:hAnsi="黑体" w:cs="仿宋_GB2312" w:hint="eastAsia"/>
          <w:bCs/>
          <w:color w:val="000000"/>
          <w:sz w:val="32"/>
          <w:szCs w:val="32"/>
        </w:rPr>
        <w:t>众创空间</w:t>
      </w:r>
      <w:proofErr w:type="gramEnd"/>
      <w:r>
        <w:rPr>
          <w:rFonts w:ascii="黑体" w:eastAsia="黑体" w:hAnsi="黑体" w:cs="仿宋_GB2312" w:hint="eastAsia"/>
          <w:bCs/>
          <w:color w:val="000000"/>
          <w:sz w:val="32"/>
          <w:szCs w:val="32"/>
        </w:rPr>
        <w:t>创新创业团队的创造力评价与创业心理辅导研究</w:t>
      </w:r>
    </w:p>
    <w:p w:rsidR="00382CE0" w:rsidRDefault="00382CE0" w:rsidP="00382CE0">
      <w:pPr>
        <w:widowControl/>
        <w:snapToGrid w:val="0"/>
        <w:spacing w:line="360" w:lineRule="auto"/>
        <w:ind w:firstLineChars="200" w:firstLine="640"/>
        <w:rPr>
          <w:rFonts w:ascii="仿宋_GB2312" w:eastAsia="仿宋_GB2312" w:hAnsi="仿宋" w:cs="仿宋_GB2312"/>
          <w:color w:val="000000"/>
          <w:kern w:val="0"/>
          <w:sz w:val="32"/>
          <w:szCs w:val="32"/>
        </w:rPr>
      </w:pPr>
      <w:r>
        <w:rPr>
          <w:rFonts w:ascii="仿宋_GB2312" w:eastAsia="仿宋_GB2312" w:hAnsi="仿宋" w:cs="仿宋_GB2312" w:hint="eastAsia"/>
          <w:color w:val="000000"/>
          <w:kern w:val="0"/>
          <w:sz w:val="32"/>
          <w:szCs w:val="32"/>
        </w:rPr>
        <w:t>围绕发展</w:t>
      </w:r>
      <w:proofErr w:type="gramStart"/>
      <w:r>
        <w:rPr>
          <w:rFonts w:ascii="仿宋_GB2312" w:eastAsia="仿宋_GB2312" w:hAnsi="仿宋" w:cs="仿宋_GB2312" w:hint="eastAsia"/>
          <w:color w:val="000000"/>
          <w:kern w:val="0"/>
          <w:sz w:val="32"/>
          <w:szCs w:val="32"/>
        </w:rPr>
        <w:t>众创空间</w:t>
      </w:r>
      <w:proofErr w:type="gramEnd"/>
      <w:r>
        <w:rPr>
          <w:rFonts w:ascii="仿宋_GB2312" w:eastAsia="仿宋_GB2312" w:hAnsi="仿宋" w:cs="仿宋_GB2312" w:hint="eastAsia"/>
          <w:color w:val="000000"/>
          <w:kern w:val="0"/>
          <w:sz w:val="32"/>
          <w:szCs w:val="32"/>
        </w:rPr>
        <w:t>推进大众创新创业，针对入驻</w:t>
      </w:r>
      <w:proofErr w:type="gramStart"/>
      <w:r>
        <w:rPr>
          <w:rFonts w:ascii="仿宋_GB2312" w:eastAsia="仿宋_GB2312" w:hAnsi="仿宋" w:cs="仿宋_GB2312" w:hint="eastAsia"/>
          <w:color w:val="000000"/>
          <w:kern w:val="0"/>
          <w:sz w:val="32"/>
          <w:szCs w:val="32"/>
        </w:rPr>
        <w:t>众创空间</w:t>
      </w:r>
      <w:proofErr w:type="gramEnd"/>
      <w:r>
        <w:rPr>
          <w:rFonts w:ascii="仿宋_GB2312" w:eastAsia="仿宋_GB2312" w:hAnsi="仿宋" w:cs="仿宋_GB2312" w:hint="eastAsia"/>
          <w:color w:val="000000"/>
          <w:kern w:val="0"/>
          <w:sz w:val="32"/>
          <w:szCs w:val="32"/>
        </w:rPr>
        <w:t>的创新创业团队，在理论与实践基础上，结合国内外研究，提出创新创业团队创造能力评价体系，并与</w:t>
      </w:r>
      <w:proofErr w:type="gramStart"/>
      <w:r>
        <w:rPr>
          <w:rFonts w:ascii="仿宋_GB2312" w:eastAsia="仿宋_GB2312" w:hAnsi="仿宋" w:cs="仿宋_GB2312" w:hint="eastAsia"/>
          <w:color w:val="000000"/>
          <w:kern w:val="0"/>
          <w:sz w:val="32"/>
          <w:szCs w:val="32"/>
        </w:rPr>
        <w:t>众创空间</w:t>
      </w:r>
      <w:proofErr w:type="gramEnd"/>
      <w:r>
        <w:rPr>
          <w:rFonts w:ascii="仿宋_GB2312" w:eastAsia="仿宋_GB2312" w:hAnsi="仿宋" w:cs="仿宋_GB2312" w:hint="eastAsia"/>
          <w:color w:val="000000"/>
          <w:kern w:val="0"/>
          <w:sz w:val="32"/>
          <w:szCs w:val="32"/>
        </w:rPr>
        <w:t>合作开展团队创造能力评估。同时结合创造能力评估，开展创业心理研究，可行的创业心理辅导（成功与失败心理咨询）案例分析，探索可行的创新创业心理辅导服务方案，为促进</w:t>
      </w:r>
      <w:proofErr w:type="gramStart"/>
      <w:r>
        <w:rPr>
          <w:rFonts w:ascii="仿宋_GB2312" w:eastAsia="仿宋_GB2312" w:hAnsi="仿宋" w:cs="仿宋_GB2312" w:hint="eastAsia"/>
          <w:color w:val="000000"/>
          <w:kern w:val="0"/>
          <w:sz w:val="32"/>
          <w:szCs w:val="32"/>
        </w:rPr>
        <w:t>众创空间以及创客</w:t>
      </w:r>
      <w:proofErr w:type="gramEnd"/>
      <w:r>
        <w:rPr>
          <w:rFonts w:ascii="仿宋_GB2312" w:eastAsia="仿宋_GB2312" w:hAnsi="仿宋" w:cs="仿宋_GB2312" w:hint="eastAsia"/>
          <w:color w:val="000000"/>
          <w:kern w:val="0"/>
          <w:sz w:val="32"/>
          <w:szCs w:val="32"/>
        </w:rPr>
        <w:t>和团队健康创新创业提供对策建议。</w:t>
      </w:r>
    </w:p>
    <w:p w:rsidR="00382CE0" w:rsidRDefault="00382CE0" w:rsidP="00382CE0">
      <w:pPr>
        <w:widowControl/>
        <w:snapToGrid w:val="0"/>
        <w:spacing w:line="360" w:lineRule="auto"/>
        <w:ind w:firstLineChars="200" w:firstLine="640"/>
        <w:rPr>
          <w:rFonts w:ascii="黑体" w:eastAsia="黑体" w:hAnsi="黑体" w:cs="仿宋_GB2312"/>
          <w:color w:val="000000"/>
          <w:kern w:val="0"/>
          <w:sz w:val="32"/>
          <w:szCs w:val="32"/>
        </w:rPr>
      </w:pPr>
      <w:r>
        <w:rPr>
          <w:rFonts w:ascii="黑体" w:eastAsia="黑体" w:hAnsi="黑体" w:cs="仿宋_GB2312" w:hint="eastAsia"/>
          <w:color w:val="000000"/>
          <w:kern w:val="0"/>
          <w:sz w:val="32"/>
          <w:szCs w:val="32"/>
        </w:rPr>
        <w:t>8、基于新的《促进科技成果转化法》实施背景下我市促进科技成果转化条例修订研究</w:t>
      </w:r>
    </w:p>
    <w:p w:rsidR="00382CE0" w:rsidRDefault="00382CE0" w:rsidP="00382CE0">
      <w:pPr>
        <w:widowControl/>
        <w:snapToGrid w:val="0"/>
        <w:spacing w:line="360" w:lineRule="auto"/>
        <w:ind w:firstLineChars="200" w:firstLine="640"/>
        <w:rPr>
          <w:rFonts w:ascii="仿宋_GB2312" w:eastAsia="仿宋_GB2312" w:hAnsi="仿宋" w:cs="仿宋_GB2312"/>
          <w:color w:val="000000"/>
          <w:kern w:val="0"/>
          <w:sz w:val="32"/>
          <w:szCs w:val="32"/>
        </w:rPr>
      </w:pPr>
      <w:r>
        <w:rPr>
          <w:rFonts w:ascii="仿宋_GB2312" w:eastAsia="仿宋_GB2312" w:hAnsi="仿宋" w:cs="仿宋_GB2312" w:hint="eastAsia"/>
          <w:color w:val="000000"/>
          <w:kern w:val="0"/>
          <w:sz w:val="32"/>
          <w:szCs w:val="32"/>
        </w:rPr>
        <w:t>今年10月1日，新的《中华人民共和国促进科技成果转化法》正式颁布实施。基于新的《促进科技成果转化法》实施，认真研究我市促进科技成果转化的已有做法，梳理存在的问题，提出我市修订《促进科技成果转化条例》和《促进技术交易条例》的具体内容，特别是立足依法行政突出我</w:t>
      </w:r>
      <w:r>
        <w:rPr>
          <w:rFonts w:ascii="仿宋_GB2312" w:eastAsia="仿宋_GB2312" w:hAnsi="仿宋" w:cs="仿宋_GB2312" w:hint="eastAsia"/>
          <w:color w:val="000000"/>
          <w:kern w:val="0"/>
          <w:sz w:val="32"/>
          <w:szCs w:val="32"/>
        </w:rPr>
        <w:lastRenderedPageBreak/>
        <w:t>市修订条例的独特性内容，能够让条例切实推动我市科技成果转化，激发高校、科研院所和企业以及科技人员等转化科技成果的积极性，建立有力促进科技成果转化新体制新机制的行程。</w:t>
      </w:r>
    </w:p>
    <w:p w:rsidR="00382CE0" w:rsidRDefault="00382CE0" w:rsidP="00382CE0">
      <w:pPr>
        <w:widowControl/>
        <w:snapToGrid w:val="0"/>
        <w:spacing w:line="360" w:lineRule="auto"/>
        <w:ind w:firstLineChars="200" w:firstLine="640"/>
        <w:rPr>
          <w:rFonts w:ascii="黑体" w:eastAsia="黑体" w:hAnsi="黑体" w:cs="仿宋_GB2312"/>
          <w:color w:val="000000"/>
          <w:kern w:val="0"/>
          <w:sz w:val="32"/>
          <w:szCs w:val="32"/>
        </w:rPr>
      </w:pPr>
      <w:r>
        <w:rPr>
          <w:rFonts w:ascii="黑体" w:eastAsia="黑体" w:hAnsi="黑体" w:cs="仿宋_GB2312" w:hint="eastAsia"/>
          <w:color w:val="000000"/>
          <w:kern w:val="0"/>
          <w:sz w:val="32"/>
          <w:szCs w:val="32"/>
        </w:rPr>
        <w:t>9、基于自贸区制度创新和“双区联动”的国际化技术转移和跨境研发的对策研究</w:t>
      </w:r>
    </w:p>
    <w:p w:rsidR="00382CE0" w:rsidRDefault="00382CE0" w:rsidP="00382CE0">
      <w:pPr>
        <w:widowControl/>
        <w:snapToGrid w:val="0"/>
        <w:spacing w:line="360" w:lineRule="auto"/>
        <w:ind w:firstLineChars="200" w:firstLine="640"/>
        <w:rPr>
          <w:rFonts w:ascii="仿宋_GB2312" w:eastAsia="仿宋_GB2312" w:hAnsi="仿宋" w:cs="仿宋_GB2312"/>
          <w:color w:val="000000"/>
          <w:kern w:val="0"/>
          <w:sz w:val="32"/>
          <w:szCs w:val="32"/>
        </w:rPr>
      </w:pPr>
      <w:r>
        <w:rPr>
          <w:rFonts w:ascii="仿宋_GB2312" w:eastAsia="仿宋_GB2312" w:hAnsi="仿宋" w:cs="仿宋_GB2312" w:hint="eastAsia"/>
          <w:color w:val="000000"/>
          <w:kern w:val="0"/>
          <w:sz w:val="32"/>
          <w:szCs w:val="32"/>
        </w:rPr>
        <w:t>立足充分</w:t>
      </w:r>
      <w:proofErr w:type="gramStart"/>
      <w:r>
        <w:rPr>
          <w:rFonts w:ascii="仿宋_GB2312" w:eastAsia="仿宋_GB2312" w:hAnsi="仿宋" w:cs="仿宋_GB2312" w:hint="eastAsia"/>
          <w:color w:val="000000"/>
          <w:kern w:val="0"/>
          <w:sz w:val="32"/>
          <w:szCs w:val="32"/>
        </w:rPr>
        <w:t>发挥自</w:t>
      </w:r>
      <w:proofErr w:type="gramEnd"/>
      <w:r>
        <w:rPr>
          <w:rFonts w:ascii="仿宋_GB2312" w:eastAsia="仿宋_GB2312" w:hAnsi="仿宋" w:cs="仿宋_GB2312" w:hint="eastAsia"/>
          <w:color w:val="000000"/>
          <w:kern w:val="0"/>
          <w:sz w:val="32"/>
          <w:szCs w:val="32"/>
        </w:rPr>
        <w:t>贸区制度创新优势，结合国家自主创新示范区分园建设与特色发展，借鉴国内外技术转移的经验做法，提出在自贸区的示范区分园聚集国内外技术成果的有效机制，就跨境研发和技术交易提出可操作性对策，明确建设国际化技术转移平台或网络的建议。</w:t>
      </w:r>
    </w:p>
    <w:p w:rsidR="00382CE0" w:rsidRDefault="00382CE0" w:rsidP="00382CE0">
      <w:pPr>
        <w:widowControl/>
        <w:snapToGrid w:val="0"/>
        <w:spacing w:line="360" w:lineRule="auto"/>
        <w:ind w:firstLineChars="200" w:firstLine="640"/>
        <w:rPr>
          <w:rFonts w:ascii="黑体" w:eastAsia="黑体" w:hAnsi="黑体" w:cs="仿宋_GB2312"/>
          <w:color w:val="000000"/>
          <w:kern w:val="0"/>
          <w:sz w:val="32"/>
          <w:szCs w:val="32"/>
        </w:rPr>
      </w:pPr>
      <w:r>
        <w:rPr>
          <w:rFonts w:ascii="黑体" w:eastAsia="黑体" w:hAnsi="黑体" w:cs="仿宋_GB2312" w:hint="eastAsia"/>
          <w:color w:val="000000"/>
          <w:kern w:val="0"/>
          <w:sz w:val="32"/>
          <w:szCs w:val="32"/>
        </w:rPr>
        <w:t>10、基于智能制造发展趋势的我市未来产业创新战略布局及对策研究</w:t>
      </w:r>
    </w:p>
    <w:p w:rsidR="00382CE0" w:rsidRDefault="00382CE0" w:rsidP="00382CE0">
      <w:pPr>
        <w:widowControl/>
        <w:snapToGrid w:val="0"/>
        <w:spacing w:line="360" w:lineRule="auto"/>
        <w:ind w:firstLineChars="200" w:firstLine="640"/>
        <w:rPr>
          <w:rFonts w:ascii="仿宋_GB2312" w:eastAsia="仿宋_GB2312" w:hAnsi="仿宋" w:cs="仿宋_GB2312"/>
          <w:color w:val="000000"/>
          <w:kern w:val="0"/>
          <w:sz w:val="32"/>
          <w:szCs w:val="32"/>
        </w:rPr>
      </w:pPr>
      <w:r>
        <w:rPr>
          <w:rFonts w:ascii="仿宋_GB2312" w:eastAsia="仿宋_GB2312" w:hAnsi="仿宋" w:cs="仿宋_GB2312" w:hint="eastAsia"/>
          <w:color w:val="000000"/>
          <w:kern w:val="0"/>
          <w:sz w:val="32"/>
          <w:szCs w:val="32"/>
        </w:rPr>
        <w:t>围绕当前新一轮科技革命和产业变革发展的新趋势、新特点和新机遇，在借鉴德国、美国等国内外关于智能制造、数字制造及制造业与信息化深度融合等基础上，深入分析天津制造业发展现状与基础，围绕天津现有优势制造业和新兴产业培育，研究提出我市加快发展智能制造的战略布局和重点发展方向，以及我市制造业转型升级和制造业与信息化深度融合的任务与措施。</w:t>
      </w:r>
    </w:p>
    <w:p w:rsidR="00382CE0" w:rsidRDefault="00382CE0" w:rsidP="00382CE0">
      <w:pPr>
        <w:widowControl/>
        <w:snapToGrid w:val="0"/>
        <w:spacing w:line="360" w:lineRule="auto"/>
        <w:ind w:firstLineChars="200" w:firstLine="640"/>
        <w:rPr>
          <w:rFonts w:ascii="黑体" w:eastAsia="黑体" w:hAnsi="黑体" w:cs="仿宋_GB2312"/>
          <w:color w:val="000000"/>
          <w:kern w:val="0"/>
          <w:sz w:val="32"/>
          <w:szCs w:val="32"/>
        </w:rPr>
      </w:pPr>
      <w:r>
        <w:rPr>
          <w:rFonts w:ascii="黑体" w:eastAsia="黑体" w:hAnsi="黑体" w:cs="仿宋_GB2312" w:hint="eastAsia"/>
          <w:color w:val="000000"/>
          <w:kern w:val="0"/>
          <w:sz w:val="32"/>
          <w:szCs w:val="32"/>
        </w:rPr>
        <w:t>11、新形势新背景下深化科技体制机制创新的任务路径及对策研究</w:t>
      </w:r>
    </w:p>
    <w:p w:rsidR="00382CE0" w:rsidRDefault="00382CE0" w:rsidP="00382CE0">
      <w:pPr>
        <w:widowControl/>
        <w:snapToGrid w:val="0"/>
        <w:spacing w:line="360" w:lineRule="auto"/>
        <w:ind w:firstLineChars="200" w:firstLine="640"/>
        <w:rPr>
          <w:rFonts w:ascii="仿宋_GB2312" w:eastAsia="仿宋_GB2312" w:hAnsi="仿宋" w:cs="仿宋_GB2312"/>
          <w:color w:val="000000"/>
          <w:kern w:val="0"/>
          <w:sz w:val="32"/>
          <w:szCs w:val="32"/>
        </w:rPr>
      </w:pPr>
      <w:r>
        <w:rPr>
          <w:rFonts w:ascii="仿宋_GB2312" w:eastAsia="仿宋_GB2312" w:hAnsi="仿宋" w:cs="仿宋_GB2312" w:hint="eastAsia"/>
          <w:color w:val="000000"/>
          <w:kern w:val="0"/>
          <w:sz w:val="32"/>
          <w:szCs w:val="32"/>
        </w:rPr>
        <w:lastRenderedPageBreak/>
        <w:t>我市面临创新驱动发展战略实施、京津冀协同发展战略实施、“一带一路”战略实施以及国家自主创新示范区和中国天津自贸区建设等历史机遇，科技与经济结合、产学研合作、科技成果转化等还面临很多问题，创新驱动发展还面临诸多体制机制障碍。通过全面梳理已有工作成效，梳理面临问题，提出下一步科技体制机制改革创新的思路、任务和对策。</w:t>
      </w:r>
    </w:p>
    <w:p w:rsidR="00382CE0" w:rsidRDefault="00382CE0" w:rsidP="00382CE0">
      <w:pPr>
        <w:widowControl/>
        <w:snapToGrid w:val="0"/>
        <w:spacing w:line="360" w:lineRule="auto"/>
        <w:ind w:firstLineChars="200" w:firstLine="640"/>
        <w:rPr>
          <w:rFonts w:ascii="黑体" w:eastAsia="黑体" w:hAnsi="黑体" w:cs="仿宋_GB2312"/>
          <w:color w:val="000000"/>
          <w:kern w:val="0"/>
          <w:sz w:val="32"/>
          <w:szCs w:val="32"/>
        </w:rPr>
      </w:pPr>
      <w:r>
        <w:rPr>
          <w:rFonts w:ascii="黑体" w:eastAsia="黑体" w:hAnsi="黑体" w:cs="仿宋_GB2312" w:hint="eastAsia"/>
          <w:color w:val="000000"/>
          <w:kern w:val="0"/>
          <w:sz w:val="32"/>
          <w:szCs w:val="32"/>
        </w:rPr>
        <w:t>12、企业鼓励内部员工（裂解式）创新创业的机制与对策研究</w:t>
      </w:r>
    </w:p>
    <w:p w:rsidR="00382CE0" w:rsidRDefault="00382CE0" w:rsidP="00382CE0">
      <w:pPr>
        <w:widowControl/>
        <w:snapToGrid w:val="0"/>
        <w:spacing w:line="360" w:lineRule="auto"/>
        <w:ind w:firstLineChars="200" w:firstLine="640"/>
        <w:rPr>
          <w:rFonts w:ascii="仿宋_GB2312" w:eastAsia="仿宋_GB2312" w:hAnsi="仿宋" w:cs="仿宋_GB2312"/>
          <w:color w:val="000000"/>
          <w:kern w:val="0"/>
          <w:sz w:val="32"/>
          <w:szCs w:val="32"/>
        </w:rPr>
      </w:pPr>
      <w:r>
        <w:rPr>
          <w:rFonts w:ascii="仿宋_GB2312" w:eastAsia="仿宋_GB2312" w:hAnsi="仿宋" w:cs="仿宋_GB2312" w:hint="eastAsia"/>
          <w:color w:val="000000"/>
          <w:kern w:val="0"/>
          <w:sz w:val="32"/>
          <w:szCs w:val="32"/>
        </w:rPr>
        <w:t>围绕激励大众创新、万众创业，形成企业内部活跃的创新创业环境，提升企业创新发展能力，在研究华为、海尔、百度、联想等激励内部员工创新创业经验与模式基础上，开展案例研究，并提出我市企业激励内部员工创新创业的机制、政策及对策。</w:t>
      </w:r>
    </w:p>
    <w:p w:rsidR="00382CE0" w:rsidRDefault="00382CE0" w:rsidP="00382CE0">
      <w:pPr>
        <w:widowControl/>
        <w:snapToGrid w:val="0"/>
        <w:spacing w:line="360" w:lineRule="auto"/>
        <w:ind w:firstLineChars="200" w:firstLine="640"/>
        <w:rPr>
          <w:rFonts w:ascii="黑体" w:eastAsia="黑体" w:hAnsi="黑体" w:cs="仿宋_GB2312"/>
          <w:color w:val="000000"/>
          <w:kern w:val="0"/>
          <w:sz w:val="32"/>
          <w:szCs w:val="32"/>
        </w:rPr>
      </w:pPr>
      <w:r>
        <w:rPr>
          <w:rFonts w:ascii="黑体" w:eastAsia="黑体" w:hAnsi="黑体" w:cs="仿宋_GB2312" w:hint="eastAsia"/>
          <w:color w:val="000000"/>
          <w:kern w:val="0"/>
          <w:sz w:val="32"/>
          <w:szCs w:val="32"/>
        </w:rPr>
        <w:t>13、我市科技型中小企业创新能力影响因素分析研究</w:t>
      </w:r>
    </w:p>
    <w:p w:rsidR="00382CE0" w:rsidRDefault="00382CE0" w:rsidP="00382CE0">
      <w:pPr>
        <w:widowControl/>
        <w:snapToGrid w:val="0"/>
        <w:spacing w:line="360" w:lineRule="auto"/>
        <w:ind w:firstLineChars="200" w:firstLine="640"/>
        <w:rPr>
          <w:rFonts w:ascii="仿宋_GB2312" w:eastAsia="仿宋_GB2312" w:hAnsi="仿宋" w:cs="仿宋_GB2312"/>
          <w:color w:val="000000"/>
          <w:kern w:val="0"/>
          <w:sz w:val="32"/>
          <w:szCs w:val="32"/>
        </w:rPr>
      </w:pPr>
      <w:r>
        <w:rPr>
          <w:rFonts w:ascii="仿宋_GB2312" w:eastAsia="仿宋_GB2312" w:hAnsi="仿宋" w:cs="仿宋_GB2312" w:hint="eastAsia"/>
          <w:color w:val="000000"/>
          <w:kern w:val="0"/>
          <w:sz w:val="32"/>
          <w:szCs w:val="32"/>
        </w:rPr>
        <w:t>挖掘我市科技型中小企业创新调查结果，针对天津市科技型中小企业的特点，探索中小企业创新能力的影响因素，分别从企业家、内外部环境、组织形式、人力资本、内在氛围等几个方面建立结构模型，讨论各个因素的影响效果及其内在联系，并进一步对比和分析不同因素对企业创新结果影响效果的强弱，进而揭示天津市科技型中小企业创新的影响机制，提出相关对策。</w:t>
      </w:r>
    </w:p>
    <w:p w:rsidR="00382CE0" w:rsidRDefault="00382CE0" w:rsidP="00382CE0">
      <w:pPr>
        <w:widowControl/>
        <w:snapToGrid w:val="0"/>
        <w:spacing w:line="360" w:lineRule="auto"/>
        <w:ind w:firstLineChars="200" w:firstLine="640"/>
        <w:rPr>
          <w:rFonts w:ascii="黑体" w:eastAsia="黑体" w:hAnsi="黑体" w:cs="仿宋_GB2312"/>
          <w:color w:val="000000"/>
          <w:kern w:val="0"/>
          <w:sz w:val="32"/>
          <w:szCs w:val="32"/>
        </w:rPr>
      </w:pPr>
      <w:r>
        <w:rPr>
          <w:rFonts w:ascii="黑体" w:eastAsia="黑体" w:hAnsi="黑体" w:cs="仿宋_GB2312" w:hint="eastAsia"/>
          <w:color w:val="000000"/>
          <w:kern w:val="0"/>
          <w:sz w:val="32"/>
          <w:szCs w:val="32"/>
        </w:rPr>
        <w:lastRenderedPageBreak/>
        <w:t>14、我市智慧小城镇信息化及系统设计的对策研究</w:t>
      </w:r>
    </w:p>
    <w:p w:rsidR="00382CE0" w:rsidRDefault="00382CE0" w:rsidP="00382CE0">
      <w:pPr>
        <w:widowControl/>
        <w:snapToGrid w:val="0"/>
        <w:spacing w:line="360" w:lineRule="auto"/>
        <w:ind w:firstLineChars="200" w:firstLine="640"/>
        <w:rPr>
          <w:rFonts w:ascii="仿宋_GB2312" w:eastAsia="仿宋_GB2312" w:hAnsi="仿宋" w:cs="仿宋_GB2312"/>
          <w:color w:val="000000"/>
          <w:kern w:val="0"/>
          <w:sz w:val="32"/>
          <w:szCs w:val="32"/>
        </w:rPr>
      </w:pPr>
      <w:r>
        <w:rPr>
          <w:rFonts w:ascii="仿宋_GB2312" w:eastAsia="仿宋_GB2312" w:hAnsi="仿宋" w:cs="仿宋_GB2312" w:hint="eastAsia"/>
          <w:color w:val="000000"/>
          <w:kern w:val="0"/>
          <w:sz w:val="32"/>
          <w:szCs w:val="32"/>
        </w:rPr>
        <w:t>立足我市城镇化和智慧社会发展需要，充分把握我市城镇化面临的问题和需求，提出我市智慧化小城镇建设的基本思路和路径，明确智慧小城镇信息化和系统设计的方向、任务和举措，就实施方案</w:t>
      </w:r>
      <w:proofErr w:type="gramStart"/>
      <w:r>
        <w:rPr>
          <w:rFonts w:ascii="仿宋_GB2312" w:eastAsia="仿宋_GB2312" w:hAnsi="仿宋" w:cs="仿宋_GB2312" w:hint="eastAsia"/>
          <w:color w:val="000000"/>
          <w:kern w:val="0"/>
          <w:sz w:val="32"/>
          <w:szCs w:val="32"/>
        </w:rPr>
        <w:t>或试点</w:t>
      </w:r>
      <w:proofErr w:type="gramEnd"/>
      <w:r>
        <w:rPr>
          <w:rFonts w:ascii="仿宋_GB2312" w:eastAsia="仿宋_GB2312" w:hAnsi="仿宋" w:cs="仿宋_GB2312" w:hint="eastAsia"/>
          <w:color w:val="000000"/>
          <w:kern w:val="0"/>
          <w:sz w:val="32"/>
          <w:szCs w:val="32"/>
        </w:rPr>
        <w:t>方案制订提出可行性对策。</w:t>
      </w:r>
    </w:p>
    <w:p w:rsidR="00382CE0" w:rsidRDefault="00382CE0" w:rsidP="00382CE0">
      <w:pPr>
        <w:widowControl/>
        <w:snapToGrid w:val="0"/>
        <w:spacing w:line="360" w:lineRule="auto"/>
        <w:ind w:firstLineChars="200" w:firstLine="640"/>
        <w:rPr>
          <w:rFonts w:ascii="仿宋_GB2312" w:eastAsia="仿宋_GB2312" w:hAnsi="仿宋" w:cs="仿宋_GB2312"/>
          <w:color w:val="000000"/>
          <w:kern w:val="0"/>
          <w:sz w:val="32"/>
          <w:szCs w:val="32"/>
        </w:rPr>
      </w:pPr>
      <w:r>
        <w:rPr>
          <w:rFonts w:ascii="黑体" w:eastAsia="黑体" w:hAnsi="黑体" w:cs="仿宋_GB2312" w:hint="eastAsia"/>
          <w:color w:val="000000"/>
          <w:kern w:val="0"/>
          <w:sz w:val="32"/>
          <w:szCs w:val="32"/>
        </w:rPr>
        <w:t>15、区县国家自主创新示范区分园特色发展战略与高端要素整合等对策研究</w:t>
      </w:r>
      <w:r>
        <w:rPr>
          <w:rFonts w:ascii="仿宋_GB2312" w:eastAsia="仿宋_GB2312" w:hAnsi="仿宋" w:cs="仿宋_GB2312" w:hint="eastAsia"/>
          <w:color w:val="000000"/>
          <w:kern w:val="0"/>
          <w:sz w:val="32"/>
          <w:szCs w:val="32"/>
        </w:rPr>
        <w:t>（只限区县和滨海新区功能区申报，自拟题目，每项10万元）</w:t>
      </w:r>
    </w:p>
    <w:p w:rsidR="00382CE0" w:rsidRDefault="00382CE0" w:rsidP="00382CE0">
      <w:pPr>
        <w:widowControl/>
        <w:snapToGrid w:val="0"/>
        <w:spacing w:line="360" w:lineRule="auto"/>
        <w:ind w:firstLineChars="200" w:firstLine="640"/>
        <w:rPr>
          <w:rFonts w:ascii="仿宋_GB2312" w:eastAsia="仿宋_GB2312" w:hAnsi="仿宋" w:cs="仿宋_GB2312"/>
          <w:color w:val="000000"/>
          <w:kern w:val="0"/>
          <w:sz w:val="32"/>
          <w:szCs w:val="32"/>
        </w:rPr>
      </w:pPr>
      <w:r>
        <w:rPr>
          <w:rFonts w:ascii="仿宋_GB2312" w:eastAsia="仿宋_GB2312" w:hAnsi="仿宋" w:cs="仿宋_GB2312" w:hint="eastAsia"/>
          <w:color w:val="000000"/>
          <w:kern w:val="0"/>
          <w:sz w:val="32"/>
          <w:szCs w:val="32"/>
        </w:rPr>
        <w:t>立足对区县国家自主创新示范区分园的区位、科技资源、产业经济、创新创业政策环境等优劣势分析，结合区县发展实际、分</w:t>
      </w:r>
      <w:proofErr w:type="gramStart"/>
      <w:r>
        <w:rPr>
          <w:rFonts w:ascii="仿宋_GB2312" w:eastAsia="仿宋_GB2312" w:hAnsi="仿宋" w:cs="仿宋_GB2312" w:hint="eastAsia"/>
          <w:color w:val="000000"/>
          <w:kern w:val="0"/>
          <w:sz w:val="32"/>
          <w:szCs w:val="32"/>
        </w:rPr>
        <w:t>园战略</w:t>
      </w:r>
      <w:proofErr w:type="gramEnd"/>
      <w:r>
        <w:rPr>
          <w:rFonts w:ascii="仿宋_GB2312" w:eastAsia="仿宋_GB2312" w:hAnsi="仿宋" w:cs="仿宋_GB2312" w:hint="eastAsia"/>
          <w:color w:val="000000"/>
          <w:kern w:val="0"/>
          <w:sz w:val="32"/>
          <w:szCs w:val="32"/>
        </w:rPr>
        <w:t>定位和实施科技小巨人企业升级版等，</w:t>
      </w:r>
      <w:proofErr w:type="gramStart"/>
      <w:r>
        <w:rPr>
          <w:rFonts w:ascii="仿宋_GB2312" w:eastAsia="仿宋_GB2312" w:hAnsi="仿宋" w:cs="仿宋_GB2312" w:hint="eastAsia"/>
          <w:color w:val="000000"/>
          <w:kern w:val="0"/>
          <w:sz w:val="32"/>
          <w:szCs w:val="32"/>
        </w:rPr>
        <w:t>明确分</w:t>
      </w:r>
      <w:proofErr w:type="gramEnd"/>
      <w:r>
        <w:rPr>
          <w:rFonts w:ascii="仿宋_GB2312" w:eastAsia="仿宋_GB2312" w:hAnsi="仿宋" w:cs="仿宋_GB2312" w:hint="eastAsia"/>
          <w:color w:val="000000"/>
          <w:kern w:val="0"/>
          <w:sz w:val="32"/>
          <w:szCs w:val="32"/>
        </w:rPr>
        <w:t>园主导产业发展方向和创新生态系统建设思路，提出有效整合科技资源、聚集发展主导与新兴产业、激发各方</w:t>
      </w:r>
      <w:proofErr w:type="gramStart"/>
      <w:r>
        <w:rPr>
          <w:rFonts w:ascii="仿宋_GB2312" w:eastAsia="仿宋_GB2312" w:hAnsi="仿宋" w:cs="仿宋_GB2312" w:hint="eastAsia"/>
          <w:color w:val="000000"/>
          <w:kern w:val="0"/>
          <w:sz w:val="32"/>
          <w:szCs w:val="32"/>
        </w:rPr>
        <w:t>面创新</w:t>
      </w:r>
      <w:proofErr w:type="gramEnd"/>
      <w:r>
        <w:rPr>
          <w:rFonts w:ascii="仿宋_GB2312" w:eastAsia="仿宋_GB2312" w:hAnsi="仿宋" w:cs="仿宋_GB2312" w:hint="eastAsia"/>
          <w:color w:val="000000"/>
          <w:kern w:val="0"/>
          <w:sz w:val="32"/>
          <w:szCs w:val="32"/>
        </w:rPr>
        <w:t>创业活力、实现分园特色发展的战略思路、任务和对策。项目可以是总体发展战略研究，也可以是某一方面的对策研究。</w:t>
      </w:r>
    </w:p>
    <w:p w:rsidR="00382CE0" w:rsidRDefault="00382CE0" w:rsidP="00382CE0">
      <w:pPr>
        <w:widowControl/>
        <w:snapToGrid w:val="0"/>
        <w:spacing w:line="360" w:lineRule="auto"/>
        <w:ind w:firstLineChars="200" w:firstLine="640"/>
        <w:rPr>
          <w:rFonts w:ascii="仿宋_GB2312" w:eastAsia="仿宋_GB2312" w:hAnsi="仿宋" w:cs="仿宋_GB2312"/>
          <w:color w:val="000000"/>
          <w:kern w:val="0"/>
          <w:sz w:val="32"/>
          <w:szCs w:val="32"/>
        </w:rPr>
      </w:pPr>
    </w:p>
    <w:p w:rsidR="00382CE0" w:rsidRDefault="00382CE0" w:rsidP="00382CE0">
      <w:pPr>
        <w:pStyle w:val="3"/>
        <w:snapToGrid w:val="0"/>
        <w:spacing w:before="0" w:beforeAutospacing="0" w:after="0" w:afterAutospacing="0" w:line="360" w:lineRule="auto"/>
        <w:ind w:firstLineChars="200" w:firstLine="640"/>
        <w:rPr>
          <w:rFonts w:ascii="黑体" w:eastAsia="黑体" w:hAnsi="黑体" w:cs="Times New Roman"/>
          <w:b w:val="0"/>
          <w:color w:val="000000"/>
          <w:sz w:val="32"/>
          <w:szCs w:val="32"/>
        </w:rPr>
      </w:pPr>
      <w:r>
        <w:rPr>
          <w:rFonts w:ascii="黑体" w:eastAsia="黑体" w:hAnsi="黑体" w:cs="仿宋_GB2312" w:hint="eastAsia"/>
          <w:b w:val="0"/>
          <w:color w:val="000000"/>
          <w:sz w:val="32"/>
          <w:szCs w:val="32"/>
        </w:rPr>
        <w:t>二、自主选题</w:t>
      </w:r>
    </w:p>
    <w:p w:rsidR="00382CE0" w:rsidRDefault="00382CE0" w:rsidP="00382CE0">
      <w:pPr>
        <w:pStyle w:val="1"/>
        <w:snapToGrid w:val="0"/>
        <w:spacing w:before="0" w:beforeAutospacing="0" w:after="0" w:afterAutospacing="0" w:line="360" w:lineRule="auto"/>
        <w:ind w:firstLine="640"/>
        <w:jc w:val="both"/>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申报单位围绕以下十五个方面，自行拟定题目进行申报。自主选题项目要求研究目标明确，研究内容具体，对决策有参考价值。</w:t>
      </w:r>
      <w:bookmarkStart w:id="0" w:name="_GoBack"/>
      <w:bookmarkEnd w:id="0"/>
    </w:p>
    <w:p w:rsidR="00382CE0" w:rsidRDefault="00382CE0" w:rsidP="00382CE0">
      <w:pPr>
        <w:pStyle w:val="1"/>
        <w:snapToGrid w:val="0"/>
        <w:spacing w:before="0" w:beforeAutospacing="0" w:after="0" w:afterAutospacing="0" w:line="360" w:lineRule="auto"/>
        <w:ind w:left="1361" w:hanging="720"/>
        <w:rPr>
          <w:rFonts w:ascii="仿宋_GB2312" w:eastAsia="仿宋_GB2312" w:hAnsi="仿宋" w:cs="仿宋_GB2312"/>
          <w:b/>
          <w:bCs/>
          <w:color w:val="000000"/>
          <w:sz w:val="32"/>
          <w:szCs w:val="32"/>
        </w:rPr>
      </w:pPr>
      <w:r>
        <w:rPr>
          <w:rFonts w:ascii="仿宋_GB2312" w:eastAsia="仿宋_GB2312" w:hAnsi="仿宋" w:cs="仿宋_GB2312" w:hint="eastAsia"/>
          <w:b/>
          <w:bCs/>
          <w:color w:val="000000"/>
          <w:sz w:val="32"/>
          <w:szCs w:val="32"/>
        </w:rPr>
        <w:t>1、京津</w:t>
      </w:r>
      <w:proofErr w:type="gramStart"/>
      <w:r>
        <w:rPr>
          <w:rFonts w:ascii="仿宋_GB2312" w:eastAsia="仿宋_GB2312" w:hAnsi="仿宋" w:cs="仿宋_GB2312" w:hint="eastAsia"/>
          <w:b/>
          <w:bCs/>
          <w:color w:val="000000"/>
          <w:sz w:val="32"/>
          <w:szCs w:val="32"/>
        </w:rPr>
        <w:t>冀科技</w:t>
      </w:r>
      <w:proofErr w:type="gramEnd"/>
      <w:r>
        <w:rPr>
          <w:rFonts w:ascii="仿宋_GB2312" w:eastAsia="仿宋_GB2312" w:hAnsi="仿宋" w:cs="仿宋_GB2312" w:hint="eastAsia"/>
          <w:b/>
          <w:bCs/>
          <w:color w:val="000000"/>
          <w:sz w:val="32"/>
          <w:szCs w:val="32"/>
        </w:rPr>
        <w:t>协同创新发展研究</w:t>
      </w:r>
    </w:p>
    <w:p w:rsidR="00382CE0" w:rsidRDefault="00382CE0" w:rsidP="00382CE0">
      <w:pPr>
        <w:pStyle w:val="1"/>
        <w:snapToGrid w:val="0"/>
        <w:spacing w:before="0" w:beforeAutospacing="0" w:after="0" w:afterAutospacing="0" w:line="360" w:lineRule="auto"/>
        <w:ind w:left="1361" w:hanging="720"/>
        <w:rPr>
          <w:rFonts w:ascii="仿宋_GB2312" w:eastAsia="仿宋_GB2312" w:hAnsi="仿宋" w:cs="Times New Roman"/>
          <w:b/>
          <w:bCs/>
          <w:color w:val="000000"/>
          <w:sz w:val="32"/>
          <w:szCs w:val="32"/>
        </w:rPr>
      </w:pPr>
      <w:r>
        <w:rPr>
          <w:rFonts w:ascii="仿宋_GB2312" w:eastAsia="仿宋_GB2312" w:hAnsi="仿宋" w:cs="仿宋_GB2312" w:hint="eastAsia"/>
          <w:b/>
          <w:bCs/>
          <w:color w:val="000000"/>
          <w:sz w:val="32"/>
          <w:szCs w:val="32"/>
        </w:rPr>
        <w:t>2、实施创新驱动发展战略的重大问题研究</w:t>
      </w:r>
    </w:p>
    <w:p w:rsidR="00382CE0" w:rsidRDefault="00382CE0" w:rsidP="00382CE0">
      <w:pPr>
        <w:pStyle w:val="1"/>
        <w:snapToGrid w:val="0"/>
        <w:spacing w:before="0" w:beforeAutospacing="0" w:after="0" w:afterAutospacing="0" w:line="360" w:lineRule="auto"/>
        <w:ind w:left="1361" w:hanging="720"/>
        <w:rPr>
          <w:rFonts w:ascii="仿宋_GB2312" w:eastAsia="仿宋_GB2312" w:hAnsi="仿宋" w:cs="仿宋_GB2312"/>
          <w:b/>
          <w:bCs/>
          <w:color w:val="000000"/>
          <w:sz w:val="32"/>
          <w:szCs w:val="32"/>
        </w:rPr>
      </w:pPr>
      <w:r>
        <w:rPr>
          <w:rFonts w:ascii="仿宋_GB2312" w:eastAsia="仿宋_GB2312" w:hAnsi="仿宋" w:cs="仿宋_GB2312" w:hint="eastAsia"/>
          <w:b/>
          <w:bCs/>
          <w:color w:val="000000"/>
          <w:sz w:val="32"/>
          <w:szCs w:val="32"/>
        </w:rPr>
        <w:lastRenderedPageBreak/>
        <w:t>3、新形势下科技领域体制机制改革与创新研究</w:t>
      </w:r>
    </w:p>
    <w:p w:rsidR="00382CE0" w:rsidRDefault="00382CE0" w:rsidP="00382CE0">
      <w:pPr>
        <w:pStyle w:val="1"/>
        <w:snapToGrid w:val="0"/>
        <w:spacing w:before="0" w:beforeAutospacing="0" w:after="0" w:afterAutospacing="0" w:line="360" w:lineRule="auto"/>
        <w:ind w:left="1361" w:hanging="720"/>
        <w:rPr>
          <w:rFonts w:ascii="仿宋_GB2312" w:eastAsia="仿宋_GB2312" w:hAnsi="仿宋" w:cs="仿宋_GB2312"/>
          <w:b/>
          <w:bCs/>
          <w:color w:val="000000"/>
          <w:sz w:val="32"/>
          <w:szCs w:val="32"/>
        </w:rPr>
      </w:pPr>
      <w:r>
        <w:rPr>
          <w:rFonts w:ascii="仿宋_GB2312" w:eastAsia="仿宋_GB2312" w:hAnsi="仿宋" w:cs="仿宋_GB2312" w:hint="eastAsia"/>
          <w:b/>
          <w:bCs/>
          <w:color w:val="000000"/>
          <w:sz w:val="32"/>
          <w:szCs w:val="32"/>
        </w:rPr>
        <w:t>4、富有活力的创新创业生态系统建设研究</w:t>
      </w:r>
    </w:p>
    <w:p w:rsidR="00382CE0" w:rsidRDefault="00382CE0" w:rsidP="00382CE0">
      <w:pPr>
        <w:widowControl/>
        <w:snapToGrid w:val="0"/>
        <w:spacing w:line="360" w:lineRule="auto"/>
        <w:ind w:firstLine="641"/>
        <w:rPr>
          <w:rFonts w:ascii="仿宋_GB2312" w:eastAsia="仿宋_GB2312" w:hAnsi="仿宋" w:cs="仿宋_GB2312"/>
          <w:b/>
          <w:bCs/>
          <w:color w:val="000000"/>
          <w:sz w:val="32"/>
          <w:szCs w:val="32"/>
        </w:rPr>
      </w:pPr>
      <w:r>
        <w:rPr>
          <w:rFonts w:ascii="仿宋_GB2312" w:eastAsia="仿宋_GB2312" w:hAnsi="仿宋" w:cs="仿宋_GB2312" w:hint="eastAsia"/>
          <w:b/>
          <w:bCs/>
          <w:color w:val="000000"/>
          <w:sz w:val="32"/>
          <w:szCs w:val="32"/>
        </w:rPr>
        <w:t>5、基于《中国制造2025》的我市产业转型升级问题研究</w:t>
      </w:r>
    </w:p>
    <w:p w:rsidR="00382CE0" w:rsidRDefault="00382CE0" w:rsidP="00382CE0">
      <w:pPr>
        <w:widowControl/>
        <w:snapToGrid w:val="0"/>
        <w:spacing w:line="360" w:lineRule="auto"/>
        <w:ind w:firstLine="641"/>
        <w:rPr>
          <w:rFonts w:ascii="仿宋_GB2312" w:eastAsia="仿宋_GB2312" w:hAnsi="仿宋" w:cs="仿宋_GB2312"/>
          <w:b/>
          <w:bCs/>
          <w:color w:val="000000"/>
          <w:sz w:val="32"/>
          <w:szCs w:val="32"/>
        </w:rPr>
      </w:pPr>
      <w:r>
        <w:rPr>
          <w:rFonts w:ascii="仿宋_GB2312" w:eastAsia="仿宋_GB2312" w:hAnsi="仿宋" w:cs="仿宋_GB2312" w:hint="eastAsia"/>
          <w:b/>
          <w:bCs/>
          <w:color w:val="000000"/>
          <w:sz w:val="32"/>
          <w:szCs w:val="32"/>
        </w:rPr>
        <w:t>6、基于“互联网+”汇集众智创新的</w:t>
      </w:r>
      <w:proofErr w:type="gramStart"/>
      <w:r>
        <w:rPr>
          <w:rFonts w:ascii="仿宋_GB2312" w:eastAsia="仿宋_GB2312" w:hAnsi="仿宋" w:cs="仿宋_GB2312" w:hint="eastAsia"/>
          <w:b/>
          <w:bCs/>
          <w:color w:val="000000"/>
          <w:sz w:val="32"/>
          <w:szCs w:val="32"/>
        </w:rPr>
        <w:t>众包创新</w:t>
      </w:r>
      <w:proofErr w:type="gramEnd"/>
      <w:r>
        <w:rPr>
          <w:rFonts w:ascii="仿宋_GB2312" w:eastAsia="仿宋_GB2312" w:hAnsi="仿宋" w:cs="仿宋_GB2312" w:hint="eastAsia"/>
          <w:b/>
          <w:bCs/>
          <w:color w:val="000000"/>
          <w:sz w:val="32"/>
          <w:szCs w:val="32"/>
        </w:rPr>
        <w:t>模式与机制研究</w:t>
      </w:r>
    </w:p>
    <w:p w:rsidR="00382CE0" w:rsidRDefault="00382CE0" w:rsidP="00382CE0">
      <w:pPr>
        <w:pStyle w:val="1"/>
        <w:snapToGrid w:val="0"/>
        <w:spacing w:before="0" w:beforeAutospacing="0" w:after="0" w:afterAutospacing="0" w:line="360" w:lineRule="auto"/>
        <w:ind w:left="1361" w:hanging="720"/>
        <w:rPr>
          <w:rFonts w:ascii="仿宋_GB2312" w:eastAsia="仿宋_GB2312" w:hAnsi="仿宋" w:cs="仿宋_GB2312"/>
          <w:b/>
          <w:bCs/>
          <w:color w:val="000000"/>
          <w:sz w:val="32"/>
          <w:szCs w:val="32"/>
        </w:rPr>
      </w:pPr>
      <w:r>
        <w:rPr>
          <w:rFonts w:ascii="仿宋_GB2312" w:eastAsia="仿宋_GB2312" w:hAnsi="仿宋" w:cs="仿宋_GB2312" w:hint="eastAsia"/>
          <w:b/>
          <w:bCs/>
          <w:color w:val="000000"/>
          <w:sz w:val="32"/>
          <w:szCs w:val="32"/>
        </w:rPr>
        <w:t>7、面向服务改善民生的科技创新问题研究</w:t>
      </w:r>
    </w:p>
    <w:p w:rsidR="00382CE0" w:rsidRDefault="00382CE0" w:rsidP="00382CE0">
      <w:pPr>
        <w:widowControl/>
        <w:snapToGrid w:val="0"/>
        <w:spacing w:line="360" w:lineRule="auto"/>
        <w:ind w:firstLine="641"/>
        <w:rPr>
          <w:rFonts w:ascii="仿宋_GB2312" w:eastAsia="仿宋_GB2312" w:hAnsi="仿宋" w:cs="仿宋_GB2312"/>
          <w:b/>
          <w:bCs/>
          <w:color w:val="000000"/>
          <w:sz w:val="32"/>
          <w:szCs w:val="32"/>
        </w:rPr>
      </w:pPr>
      <w:r>
        <w:rPr>
          <w:rFonts w:ascii="仿宋_GB2312" w:eastAsia="仿宋_GB2312" w:hAnsi="仿宋" w:cs="仿宋_GB2312" w:hint="eastAsia"/>
          <w:b/>
          <w:bCs/>
          <w:color w:val="000000"/>
          <w:sz w:val="32"/>
          <w:szCs w:val="32"/>
        </w:rPr>
        <w:t>8、促进科技创新的高端高附加值科技服务业发展对策研究</w:t>
      </w:r>
    </w:p>
    <w:p w:rsidR="00382CE0" w:rsidRDefault="00382CE0" w:rsidP="00382CE0">
      <w:pPr>
        <w:widowControl/>
        <w:snapToGrid w:val="0"/>
        <w:spacing w:line="360" w:lineRule="auto"/>
        <w:ind w:firstLine="641"/>
        <w:rPr>
          <w:rFonts w:ascii="仿宋_GB2312" w:eastAsia="仿宋_GB2312" w:hAnsi="仿宋" w:cs="仿宋_GB2312"/>
          <w:b/>
          <w:bCs/>
          <w:color w:val="000000"/>
          <w:sz w:val="32"/>
          <w:szCs w:val="32"/>
        </w:rPr>
      </w:pPr>
      <w:r>
        <w:rPr>
          <w:rFonts w:ascii="仿宋_GB2312" w:eastAsia="仿宋_GB2312" w:hAnsi="仿宋" w:cs="仿宋_GB2312" w:hint="eastAsia"/>
          <w:b/>
          <w:bCs/>
          <w:color w:val="000000"/>
          <w:sz w:val="32"/>
          <w:szCs w:val="32"/>
        </w:rPr>
        <w:t>9、围绕优势</w:t>
      </w:r>
      <w:proofErr w:type="gramStart"/>
      <w:r>
        <w:rPr>
          <w:rFonts w:ascii="仿宋_GB2312" w:eastAsia="仿宋_GB2312" w:hAnsi="仿宋" w:cs="仿宋_GB2312" w:hint="eastAsia"/>
          <w:b/>
          <w:bCs/>
          <w:color w:val="000000"/>
          <w:sz w:val="32"/>
          <w:szCs w:val="32"/>
        </w:rPr>
        <w:t>产业做优和</w:t>
      </w:r>
      <w:proofErr w:type="gramEnd"/>
      <w:r>
        <w:rPr>
          <w:rFonts w:ascii="仿宋_GB2312" w:eastAsia="仿宋_GB2312" w:hAnsi="仿宋" w:cs="仿宋_GB2312" w:hint="eastAsia"/>
          <w:b/>
          <w:bCs/>
          <w:color w:val="000000"/>
          <w:sz w:val="32"/>
          <w:szCs w:val="32"/>
        </w:rPr>
        <w:t>新兴产业培育的前沿性技术方向的战略研究</w:t>
      </w:r>
    </w:p>
    <w:p w:rsidR="00382CE0" w:rsidRDefault="00382CE0" w:rsidP="00382CE0">
      <w:pPr>
        <w:widowControl/>
        <w:snapToGrid w:val="0"/>
        <w:spacing w:line="360" w:lineRule="auto"/>
        <w:ind w:firstLine="641"/>
        <w:rPr>
          <w:rFonts w:ascii="仿宋_GB2312" w:eastAsia="仿宋_GB2312" w:hAnsi="仿宋" w:cs="仿宋_GB2312"/>
          <w:b/>
          <w:bCs/>
          <w:color w:val="000000"/>
          <w:sz w:val="32"/>
          <w:szCs w:val="32"/>
        </w:rPr>
      </w:pPr>
      <w:r>
        <w:rPr>
          <w:rFonts w:ascii="仿宋_GB2312" w:eastAsia="仿宋_GB2312" w:hAnsi="仿宋" w:cs="仿宋_GB2312" w:hint="eastAsia"/>
          <w:b/>
          <w:bCs/>
          <w:color w:val="000000"/>
          <w:sz w:val="32"/>
          <w:szCs w:val="32"/>
        </w:rPr>
        <w:t>10、面向“制造业+服务”和创新服务等商业模式创新研究</w:t>
      </w:r>
    </w:p>
    <w:p w:rsidR="00382CE0" w:rsidRDefault="00382CE0" w:rsidP="00382CE0">
      <w:pPr>
        <w:pStyle w:val="1"/>
        <w:snapToGrid w:val="0"/>
        <w:spacing w:before="0" w:beforeAutospacing="0" w:after="0" w:afterAutospacing="0" w:line="360" w:lineRule="auto"/>
        <w:ind w:left="1361" w:hanging="720"/>
        <w:rPr>
          <w:rFonts w:ascii="仿宋_GB2312" w:eastAsia="仿宋_GB2312" w:hAnsi="仿宋" w:cs="仿宋_GB2312"/>
          <w:b/>
          <w:bCs/>
          <w:color w:val="000000"/>
          <w:sz w:val="32"/>
          <w:szCs w:val="32"/>
        </w:rPr>
      </w:pPr>
      <w:r>
        <w:rPr>
          <w:rFonts w:ascii="仿宋_GB2312" w:eastAsia="仿宋_GB2312" w:hAnsi="仿宋" w:cs="仿宋_GB2312" w:hint="eastAsia"/>
          <w:b/>
          <w:bCs/>
          <w:color w:val="000000"/>
          <w:sz w:val="32"/>
          <w:szCs w:val="32"/>
        </w:rPr>
        <w:t>11、基于新形势下的科技与金融有机结合问题研究</w:t>
      </w:r>
    </w:p>
    <w:p w:rsidR="00382CE0" w:rsidRDefault="00382CE0" w:rsidP="00382CE0">
      <w:pPr>
        <w:pStyle w:val="1"/>
        <w:snapToGrid w:val="0"/>
        <w:spacing w:before="0" w:beforeAutospacing="0" w:after="0" w:afterAutospacing="0" w:line="360" w:lineRule="auto"/>
        <w:ind w:left="1361" w:hanging="720"/>
        <w:rPr>
          <w:rFonts w:ascii="仿宋_GB2312" w:eastAsia="仿宋_GB2312" w:hAnsi="仿宋" w:cs="仿宋_GB2312"/>
          <w:b/>
          <w:bCs/>
          <w:color w:val="000000"/>
          <w:sz w:val="32"/>
          <w:szCs w:val="32"/>
        </w:rPr>
      </w:pPr>
      <w:r>
        <w:rPr>
          <w:rFonts w:ascii="仿宋_GB2312" w:eastAsia="仿宋_GB2312" w:hAnsi="仿宋" w:cs="仿宋_GB2312" w:hint="eastAsia"/>
          <w:b/>
          <w:bCs/>
          <w:color w:val="000000"/>
          <w:sz w:val="32"/>
          <w:szCs w:val="32"/>
        </w:rPr>
        <w:t>12、科技领军人才引进培养与激励的体制与政策研究</w:t>
      </w:r>
    </w:p>
    <w:p w:rsidR="00382CE0" w:rsidRDefault="00382CE0" w:rsidP="00382CE0">
      <w:pPr>
        <w:widowControl/>
        <w:snapToGrid w:val="0"/>
        <w:spacing w:line="360" w:lineRule="auto"/>
        <w:ind w:firstLine="641"/>
        <w:rPr>
          <w:rFonts w:ascii="仿宋_GB2312" w:eastAsia="仿宋_GB2312" w:hAnsi="仿宋" w:cs="仿宋_GB2312"/>
          <w:b/>
          <w:bCs/>
          <w:color w:val="000000"/>
          <w:sz w:val="32"/>
          <w:szCs w:val="32"/>
        </w:rPr>
      </w:pPr>
      <w:r>
        <w:rPr>
          <w:rFonts w:ascii="仿宋_GB2312" w:eastAsia="仿宋_GB2312" w:hAnsi="仿宋" w:cs="仿宋_GB2312" w:hint="eastAsia"/>
          <w:b/>
          <w:bCs/>
          <w:color w:val="000000"/>
          <w:sz w:val="32"/>
          <w:szCs w:val="32"/>
        </w:rPr>
        <w:t>13、基于相关法律和权责清单背景下科技立法与依法行政问题研究</w:t>
      </w:r>
    </w:p>
    <w:p w:rsidR="00382CE0" w:rsidRDefault="00382CE0" w:rsidP="00382CE0">
      <w:pPr>
        <w:pStyle w:val="1"/>
        <w:snapToGrid w:val="0"/>
        <w:spacing w:before="0" w:beforeAutospacing="0" w:after="0" w:afterAutospacing="0" w:line="360" w:lineRule="auto"/>
        <w:ind w:left="1361" w:hanging="720"/>
        <w:rPr>
          <w:rFonts w:ascii="仿宋_GB2312" w:eastAsia="仿宋_GB2312" w:hAnsi="仿宋" w:cs="仿宋_GB2312"/>
          <w:b/>
          <w:bCs/>
          <w:color w:val="000000"/>
          <w:sz w:val="32"/>
          <w:szCs w:val="32"/>
        </w:rPr>
      </w:pPr>
      <w:r>
        <w:rPr>
          <w:rFonts w:ascii="仿宋_GB2312" w:eastAsia="仿宋_GB2312" w:hAnsi="仿宋" w:cs="仿宋_GB2312" w:hint="eastAsia"/>
          <w:b/>
          <w:bCs/>
          <w:color w:val="000000"/>
          <w:sz w:val="32"/>
          <w:szCs w:val="32"/>
        </w:rPr>
        <w:t>14、高校推进师生创新创业的体制机制研究</w:t>
      </w:r>
    </w:p>
    <w:p w:rsidR="00382CE0" w:rsidRDefault="00382CE0" w:rsidP="00382CE0">
      <w:pPr>
        <w:pStyle w:val="1"/>
        <w:snapToGrid w:val="0"/>
        <w:spacing w:before="0" w:beforeAutospacing="0" w:after="0" w:afterAutospacing="0" w:line="360" w:lineRule="auto"/>
        <w:ind w:left="1361" w:hanging="720"/>
        <w:rPr>
          <w:rFonts w:ascii="仿宋_GB2312" w:eastAsia="仿宋_GB2312" w:hAnsi="仿宋" w:cs="仿宋_GB2312"/>
          <w:b/>
          <w:bCs/>
          <w:color w:val="000000"/>
          <w:sz w:val="32"/>
          <w:szCs w:val="32"/>
        </w:rPr>
      </w:pPr>
      <w:r>
        <w:rPr>
          <w:rFonts w:ascii="仿宋_GB2312" w:eastAsia="仿宋_GB2312" w:hAnsi="仿宋" w:cs="仿宋_GB2312" w:hint="eastAsia"/>
          <w:b/>
          <w:bCs/>
          <w:color w:val="000000"/>
          <w:sz w:val="32"/>
          <w:szCs w:val="32"/>
        </w:rPr>
        <w:t>15、基于新形势下的全民健身相关问题的对策研究</w:t>
      </w:r>
    </w:p>
    <w:sectPr w:rsidR="00382C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024"/>
    <w:rsid w:val="000B4024"/>
    <w:rsid w:val="002A1DFB"/>
    <w:rsid w:val="00382CE0"/>
    <w:rsid w:val="00475C50"/>
    <w:rsid w:val="007D45C4"/>
    <w:rsid w:val="00D75398"/>
    <w:rsid w:val="00F81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CE0"/>
    <w:pPr>
      <w:widowControl w:val="0"/>
      <w:jc w:val="both"/>
    </w:pPr>
    <w:rPr>
      <w:rFonts w:ascii="Calibri" w:eastAsia="宋体" w:hAnsi="Calibri" w:cs="Calibri"/>
      <w:szCs w:val="21"/>
    </w:rPr>
  </w:style>
  <w:style w:type="paragraph" w:styleId="3">
    <w:name w:val="heading 3"/>
    <w:basedOn w:val="a"/>
    <w:link w:val="3Char"/>
    <w:uiPriority w:val="99"/>
    <w:semiHidden/>
    <w:unhideWhenUsed/>
    <w:qFormat/>
    <w:rsid w:val="00382CE0"/>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9"/>
    <w:semiHidden/>
    <w:rsid w:val="00382CE0"/>
    <w:rPr>
      <w:rFonts w:ascii="宋体" w:eastAsia="宋体" w:hAnsi="宋体" w:cs="宋体"/>
      <w:b/>
      <w:bCs/>
      <w:kern w:val="0"/>
      <w:sz w:val="27"/>
      <w:szCs w:val="27"/>
    </w:rPr>
  </w:style>
  <w:style w:type="paragraph" w:customStyle="1" w:styleId="1">
    <w:name w:val="1"/>
    <w:basedOn w:val="a"/>
    <w:uiPriority w:val="99"/>
    <w:rsid w:val="00382CE0"/>
    <w:pPr>
      <w:widowControl/>
      <w:spacing w:before="100" w:beforeAutospacing="1" w:after="100" w:afterAutospacing="1"/>
      <w:jc w:val="left"/>
    </w:pPr>
    <w:rPr>
      <w:rFonts w:ascii="宋体" w:hAnsi="宋体" w:cs="宋体"/>
      <w:kern w:val="0"/>
      <w:sz w:val="24"/>
      <w:szCs w:val="24"/>
    </w:rPr>
  </w:style>
  <w:style w:type="paragraph" w:styleId="a3">
    <w:name w:val="Balloon Text"/>
    <w:basedOn w:val="a"/>
    <w:link w:val="Char"/>
    <w:uiPriority w:val="99"/>
    <w:semiHidden/>
    <w:unhideWhenUsed/>
    <w:rsid w:val="002A1DFB"/>
    <w:rPr>
      <w:sz w:val="18"/>
      <w:szCs w:val="18"/>
    </w:rPr>
  </w:style>
  <w:style w:type="character" w:customStyle="1" w:styleId="Char">
    <w:name w:val="批注框文本 Char"/>
    <w:basedOn w:val="a0"/>
    <w:link w:val="a3"/>
    <w:uiPriority w:val="99"/>
    <w:semiHidden/>
    <w:rsid w:val="002A1DFB"/>
    <w:rPr>
      <w:rFonts w:ascii="Calibri" w:eastAsia="宋体"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CE0"/>
    <w:pPr>
      <w:widowControl w:val="0"/>
      <w:jc w:val="both"/>
    </w:pPr>
    <w:rPr>
      <w:rFonts w:ascii="Calibri" w:eastAsia="宋体" w:hAnsi="Calibri" w:cs="Calibri"/>
      <w:szCs w:val="21"/>
    </w:rPr>
  </w:style>
  <w:style w:type="paragraph" w:styleId="3">
    <w:name w:val="heading 3"/>
    <w:basedOn w:val="a"/>
    <w:link w:val="3Char"/>
    <w:uiPriority w:val="99"/>
    <w:semiHidden/>
    <w:unhideWhenUsed/>
    <w:qFormat/>
    <w:rsid w:val="00382CE0"/>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9"/>
    <w:semiHidden/>
    <w:rsid w:val="00382CE0"/>
    <w:rPr>
      <w:rFonts w:ascii="宋体" w:eastAsia="宋体" w:hAnsi="宋体" w:cs="宋体"/>
      <w:b/>
      <w:bCs/>
      <w:kern w:val="0"/>
      <w:sz w:val="27"/>
      <w:szCs w:val="27"/>
    </w:rPr>
  </w:style>
  <w:style w:type="paragraph" w:customStyle="1" w:styleId="1">
    <w:name w:val="1"/>
    <w:basedOn w:val="a"/>
    <w:uiPriority w:val="99"/>
    <w:rsid w:val="00382CE0"/>
    <w:pPr>
      <w:widowControl/>
      <w:spacing w:before="100" w:beforeAutospacing="1" w:after="100" w:afterAutospacing="1"/>
      <w:jc w:val="left"/>
    </w:pPr>
    <w:rPr>
      <w:rFonts w:ascii="宋体" w:hAnsi="宋体" w:cs="宋体"/>
      <w:kern w:val="0"/>
      <w:sz w:val="24"/>
      <w:szCs w:val="24"/>
    </w:rPr>
  </w:style>
  <w:style w:type="paragraph" w:styleId="a3">
    <w:name w:val="Balloon Text"/>
    <w:basedOn w:val="a"/>
    <w:link w:val="Char"/>
    <w:uiPriority w:val="99"/>
    <w:semiHidden/>
    <w:unhideWhenUsed/>
    <w:rsid w:val="002A1DFB"/>
    <w:rPr>
      <w:sz w:val="18"/>
      <w:szCs w:val="18"/>
    </w:rPr>
  </w:style>
  <w:style w:type="character" w:customStyle="1" w:styleId="Char">
    <w:name w:val="批注框文本 Char"/>
    <w:basedOn w:val="a0"/>
    <w:link w:val="a3"/>
    <w:uiPriority w:val="99"/>
    <w:semiHidden/>
    <w:rsid w:val="002A1DFB"/>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14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535</Words>
  <Characters>3050</Characters>
  <Application>Microsoft Office Word</Application>
  <DocSecurity>0</DocSecurity>
  <Lines>25</Lines>
  <Paragraphs>7</Paragraphs>
  <ScaleCrop>false</ScaleCrop>
  <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2015-09-21T08:23:00Z</cp:lastPrinted>
  <dcterms:created xsi:type="dcterms:W3CDTF">2015-09-21T08:16:00Z</dcterms:created>
  <dcterms:modified xsi:type="dcterms:W3CDTF">2015-09-23T09:08:00Z</dcterms:modified>
</cp:coreProperties>
</file>