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6A" w:rsidRPr="00C35B68" w:rsidRDefault="009F7E6A" w:rsidP="00250BBF">
      <w:pPr>
        <w:pStyle w:val="a3"/>
        <w:spacing w:line="360" w:lineRule="auto"/>
        <w:jc w:val="center"/>
        <w:rPr>
          <w:b/>
          <w:bCs/>
          <w:color w:val="auto"/>
          <w:sz w:val="32"/>
          <w:szCs w:val="32"/>
        </w:rPr>
      </w:pPr>
      <w:r w:rsidRPr="00C35B68">
        <w:rPr>
          <w:rFonts w:hint="eastAsia"/>
          <w:b/>
          <w:bCs/>
          <w:color w:val="auto"/>
          <w:sz w:val="32"/>
          <w:szCs w:val="32"/>
        </w:rPr>
        <w:t>关于天津市第十</w:t>
      </w:r>
      <w:r w:rsidR="00354734">
        <w:rPr>
          <w:rFonts w:hint="eastAsia"/>
          <w:b/>
          <w:bCs/>
          <w:color w:val="auto"/>
          <w:sz w:val="32"/>
          <w:szCs w:val="32"/>
        </w:rPr>
        <w:t>五</w:t>
      </w:r>
      <w:r w:rsidRPr="00C35B68">
        <w:rPr>
          <w:rFonts w:hint="eastAsia"/>
          <w:b/>
          <w:bCs/>
          <w:color w:val="auto"/>
          <w:sz w:val="32"/>
          <w:szCs w:val="32"/>
        </w:rPr>
        <w:t xml:space="preserve">届社会科学优秀成果评奖工作的通知 </w:t>
      </w:r>
    </w:p>
    <w:p w:rsidR="003354D4" w:rsidRPr="00250BBF" w:rsidRDefault="009F7E6A" w:rsidP="00A2501D">
      <w:pPr>
        <w:spacing w:line="440" w:lineRule="exact"/>
        <w:rPr>
          <w:rFonts w:ascii="宋体" w:hAnsi="宋体" w:hint="eastAsia"/>
          <w:sz w:val="24"/>
        </w:rPr>
      </w:pPr>
      <w:r w:rsidRPr="00C35B68">
        <w:rPr>
          <w:rFonts w:ascii="宋体" w:hAnsi="宋体" w:hint="eastAsia"/>
          <w:b/>
          <w:sz w:val="24"/>
        </w:rPr>
        <w:t>各</w:t>
      </w:r>
      <w:r w:rsidR="00347992">
        <w:rPr>
          <w:rFonts w:ascii="宋体" w:hAnsi="宋体" w:hint="eastAsia"/>
          <w:b/>
          <w:sz w:val="24"/>
        </w:rPr>
        <w:t>部门</w:t>
      </w:r>
      <w:r w:rsidRPr="00C35B68">
        <w:rPr>
          <w:rFonts w:ascii="宋体" w:hAnsi="宋体" w:hint="eastAsia"/>
          <w:b/>
          <w:sz w:val="24"/>
        </w:rPr>
        <w:t>：</w:t>
      </w:r>
      <w:r w:rsidRPr="00250BBF">
        <w:rPr>
          <w:rFonts w:ascii="宋体" w:hAnsi="宋体" w:hint="eastAsia"/>
          <w:sz w:val="24"/>
        </w:rPr>
        <w:br/>
        <w:t xml:space="preserve">    </w:t>
      </w:r>
      <w:r w:rsidR="00306D1A" w:rsidRPr="00250BBF">
        <w:rPr>
          <w:rFonts w:ascii="宋体" w:hAnsi="宋体" w:hint="eastAsia"/>
          <w:sz w:val="24"/>
        </w:rPr>
        <w:t>天津市第十</w:t>
      </w:r>
      <w:r w:rsidR="004B2031">
        <w:rPr>
          <w:rFonts w:ascii="宋体" w:hAnsi="宋体" w:hint="eastAsia"/>
          <w:sz w:val="24"/>
        </w:rPr>
        <w:t>五</w:t>
      </w:r>
      <w:r w:rsidR="00306D1A" w:rsidRPr="00250BBF">
        <w:rPr>
          <w:rFonts w:ascii="宋体" w:hAnsi="宋体" w:hint="eastAsia"/>
          <w:sz w:val="24"/>
        </w:rPr>
        <w:t>届社会科学优秀成果奖申报工作现已开始，根据评奖实施细则和成果申报流程，就</w:t>
      </w:r>
      <w:proofErr w:type="gramStart"/>
      <w:r w:rsidR="00306D1A" w:rsidRPr="00250BBF">
        <w:rPr>
          <w:rFonts w:ascii="宋体" w:hAnsi="宋体" w:hint="eastAsia"/>
          <w:sz w:val="24"/>
        </w:rPr>
        <w:t>此次申奖工作</w:t>
      </w:r>
      <w:proofErr w:type="gramEnd"/>
      <w:r w:rsidR="0002775A">
        <w:rPr>
          <w:rFonts w:ascii="宋体" w:hAnsi="宋体" w:hint="eastAsia"/>
          <w:sz w:val="24"/>
        </w:rPr>
        <w:t>做</w:t>
      </w:r>
      <w:r w:rsidR="00306D1A" w:rsidRPr="00250BBF">
        <w:rPr>
          <w:rFonts w:ascii="宋体" w:hAnsi="宋体" w:hint="eastAsia"/>
          <w:sz w:val="24"/>
        </w:rPr>
        <w:t>出</w:t>
      </w:r>
      <w:r w:rsidRPr="00250BBF">
        <w:rPr>
          <w:rFonts w:ascii="宋体" w:hAnsi="宋体" w:hint="eastAsia"/>
          <w:sz w:val="24"/>
        </w:rPr>
        <w:t>如下</w:t>
      </w:r>
      <w:r w:rsidR="00306D1A" w:rsidRPr="00250BBF">
        <w:rPr>
          <w:rFonts w:ascii="宋体" w:hAnsi="宋体" w:hint="eastAsia"/>
          <w:sz w:val="24"/>
        </w:rPr>
        <w:t>安排</w:t>
      </w:r>
      <w:r w:rsidRPr="00250BBF">
        <w:rPr>
          <w:rFonts w:ascii="宋体" w:hAnsi="宋体" w:hint="eastAsia"/>
          <w:sz w:val="24"/>
        </w:rPr>
        <w:t>：</w:t>
      </w:r>
    </w:p>
    <w:p w:rsidR="00365461" w:rsidRPr="00250BBF" w:rsidRDefault="00365461" w:rsidP="00A2501D">
      <w:pPr>
        <w:spacing w:line="440" w:lineRule="exact"/>
        <w:ind w:firstLineChars="196" w:firstLine="472"/>
        <w:rPr>
          <w:rFonts w:ascii="宋体" w:hAnsi="宋体" w:cs="宋体" w:hint="eastAsia"/>
          <w:b/>
          <w:kern w:val="0"/>
          <w:sz w:val="24"/>
        </w:rPr>
      </w:pPr>
      <w:r>
        <w:rPr>
          <w:rFonts w:ascii="宋体" w:hAnsi="宋体" w:cs="宋体" w:hint="eastAsia"/>
          <w:b/>
          <w:kern w:val="0"/>
          <w:sz w:val="24"/>
        </w:rPr>
        <w:t>1、</w:t>
      </w:r>
      <w:r w:rsidRPr="00250BBF">
        <w:rPr>
          <w:rFonts w:ascii="宋体" w:hAnsi="宋体" w:cs="宋体" w:hint="eastAsia"/>
          <w:b/>
          <w:kern w:val="0"/>
          <w:sz w:val="24"/>
        </w:rPr>
        <w:t>评奖范围、申报条件、申报办法、评奖标准、评审办法等</w:t>
      </w:r>
    </w:p>
    <w:p w:rsidR="00365461" w:rsidRDefault="00365461" w:rsidP="00A2501D">
      <w:pPr>
        <w:spacing w:line="440" w:lineRule="exact"/>
        <w:ind w:firstLineChars="200" w:firstLine="480"/>
        <w:rPr>
          <w:rFonts w:ascii="宋体" w:hAnsi="宋体" w:cs="宋体" w:hint="eastAsia"/>
          <w:kern w:val="0"/>
          <w:sz w:val="24"/>
        </w:rPr>
      </w:pPr>
      <w:r w:rsidRPr="00250BBF">
        <w:rPr>
          <w:rFonts w:ascii="宋体" w:hAnsi="宋体" w:cs="宋体" w:hint="eastAsia"/>
          <w:kern w:val="0"/>
          <w:sz w:val="24"/>
        </w:rPr>
        <w:t>此次报奖严格按照《天津市第十</w:t>
      </w:r>
      <w:r w:rsidR="004B2031">
        <w:rPr>
          <w:rFonts w:ascii="宋体" w:hAnsi="宋体" w:cs="宋体" w:hint="eastAsia"/>
          <w:kern w:val="0"/>
          <w:sz w:val="24"/>
        </w:rPr>
        <w:t>五</w:t>
      </w:r>
      <w:r w:rsidRPr="00250BBF">
        <w:rPr>
          <w:rFonts w:ascii="宋体" w:hAnsi="宋体" w:cs="宋体" w:hint="eastAsia"/>
          <w:kern w:val="0"/>
          <w:sz w:val="24"/>
        </w:rPr>
        <w:t>届社会科学优秀成果评奖实施细则》及《天津市社会科学优秀成果评奖工作规范》进行</w:t>
      </w:r>
      <w:r w:rsidRPr="00250BBF">
        <w:rPr>
          <w:rFonts w:ascii="ˎ̥" w:hAnsi="ˎ̥"/>
          <w:color w:val="000000"/>
          <w:sz w:val="24"/>
        </w:rPr>
        <w:t>。</w:t>
      </w:r>
      <w:r>
        <w:rPr>
          <w:rFonts w:ascii="宋体" w:hAnsi="宋体" w:cs="宋体" w:hint="eastAsia"/>
          <w:kern w:val="0"/>
          <w:sz w:val="24"/>
        </w:rPr>
        <w:t>本次评奖实行网上申报，申报人登</w:t>
      </w:r>
      <w:r w:rsidRPr="00250BBF">
        <w:rPr>
          <w:rFonts w:ascii="宋体" w:hAnsi="宋体" w:cs="宋体" w:hint="eastAsia"/>
          <w:kern w:val="0"/>
          <w:sz w:val="24"/>
        </w:rPr>
        <w:t>陆</w:t>
      </w:r>
      <w:r>
        <w:rPr>
          <w:rFonts w:ascii="宋体" w:hAnsi="宋体" w:cs="宋体" w:hint="eastAsia"/>
          <w:kern w:val="0"/>
          <w:sz w:val="24"/>
        </w:rPr>
        <w:t>天津市社会科学优秀成果申报系统</w:t>
      </w:r>
      <w:r w:rsidR="00C64582">
        <w:rPr>
          <w:rFonts w:ascii="宋体" w:hAnsi="宋体" w:cs="宋体" w:hint="eastAsia"/>
          <w:kern w:val="0"/>
          <w:sz w:val="24"/>
        </w:rPr>
        <w:t>注册并</w:t>
      </w:r>
      <w:r>
        <w:rPr>
          <w:rFonts w:ascii="宋体" w:hAnsi="宋体" w:cs="宋体" w:hint="eastAsia"/>
          <w:kern w:val="0"/>
          <w:sz w:val="24"/>
        </w:rPr>
        <w:t>在线填报（网址：</w:t>
      </w:r>
      <w:r w:rsidR="00130439">
        <w:rPr>
          <w:rFonts w:ascii="仿宋" w:eastAsia="仿宋" w:hAnsi="仿宋"/>
          <w:sz w:val="32"/>
          <w:szCs w:val="32"/>
        </w:rPr>
        <w:t>http://www.tjskw.org.cn</w:t>
      </w:r>
      <w:r>
        <w:rPr>
          <w:rFonts w:ascii="宋体" w:hAnsi="宋体" w:cs="宋体" w:hint="eastAsia"/>
          <w:kern w:val="0"/>
          <w:sz w:val="24"/>
        </w:rPr>
        <w:t>）。</w:t>
      </w:r>
    </w:p>
    <w:p w:rsidR="00365461" w:rsidRPr="00A2501D" w:rsidRDefault="00365461" w:rsidP="00A2501D">
      <w:pPr>
        <w:autoSpaceDE w:val="0"/>
        <w:autoSpaceDN w:val="0"/>
        <w:adjustRightInd w:val="0"/>
        <w:spacing w:line="440" w:lineRule="exact"/>
        <w:ind w:firstLineChars="200" w:firstLine="480"/>
        <w:jc w:val="left"/>
        <w:rPr>
          <w:rFonts w:ascii="宋体" w:hAnsi="宋体" w:cs="宋体" w:hint="eastAsia"/>
          <w:kern w:val="0"/>
          <w:sz w:val="24"/>
        </w:rPr>
      </w:pPr>
      <w:r w:rsidRPr="00A2501D">
        <w:rPr>
          <w:rFonts w:ascii="宋体" w:hAnsi="宋体" w:cs="宋体" w:hint="eastAsia"/>
          <w:kern w:val="0"/>
          <w:sz w:val="24"/>
        </w:rPr>
        <w:t>特别提示：</w:t>
      </w:r>
      <w:r w:rsidR="00086C64" w:rsidRPr="00A2501D">
        <w:rPr>
          <w:rFonts w:ascii="宋体" w:hAnsi="宋体" w:cs="宋体" w:hint="eastAsia"/>
          <w:kern w:val="0"/>
          <w:sz w:val="24"/>
        </w:rPr>
        <w:t>本次评奖范围为：自</w:t>
      </w:r>
      <w:r w:rsidR="007433E6" w:rsidRPr="00A2501D">
        <w:rPr>
          <w:rFonts w:ascii="宋体" w:hAnsi="宋体" w:cs="宋体" w:hint="eastAsia"/>
          <w:kern w:val="0"/>
          <w:sz w:val="24"/>
        </w:rPr>
        <w:t>2014年10月1日至2016年9月30日期间</w:t>
      </w:r>
      <w:r w:rsidR="00086C64" w:rsidRPr="00A2501D">
        <w:rPr>
          <w:rFonts w:ascii="宋体" w:hAnsi="宋体" w:cs="宋体" w:hint="eastAsia"/>
          <w:kern w:val="0"/>
          <w:sz w:val="24"/>
        </w:rPr>
        <w:t>内，公开出版、发表的哲学社会科学研究成果</w:t>
      </w:r>
      <w:r w:rsidR="00A2501D" w:rsidRPr="00A2501D">
        <w:rPr>
          <w:rFonts w:ascii="宋体" w:hAnsi="宋体" w:cs="宋体" w:hint="eastAsia"/>
          <w:kern w:val="0"/>
          <w:sz w:val="24"/>
        </w:rPr>
        <w:t>（含专著、论文、研究报告、社科普及读物、译文、译著、工具书、年鉴、古籍整理、音像制品等）和未公开发表且具有重大决策咨询价值的党委和政府内部呈送的智库类研究成果，符合《评奖条例》规定的，均可申报参评。</w:t>
      </w:r>
      <w:r w:rsidR="00086C64" w:rsidRPr="00A2501D">
        <w:rPr>
          <w:rFonts w:ascii="宋体" w:hAnsi="宋体" w:cs="宋体" w:hint="eastAsia"/>
          <w:kern w:val="0"/>
          <w:sz w:val="24"/>
        </w:rPr>
        <w:t>；</w:t>
      </w:r>
      <w:r w:rsidRPr="00A2501D">
        <w:rPr>
          <w:rFonts w:ascii="宋体" w:hAnsi="宋体" w:cs="宋体" w:hint="eastAsia"/>
          <w:kern w:val="0"/>
          <w:sz w:val="24"/>
        </w:rPr>
        <w:t>凡在</w:t>
      </w:r>
      <w:r w:rsidR="007433E6" w:rsidRPr="00A2501D">
        <w:rPr>
          <w:rFonts w:ascii="宋体" w:hAnsi="宋体" w:cs="宋体" w:hint="eastAsia"/>
          <w:kern w:val="0"/>
          <w:sz w:val="24"/>
        </w:rPr>
        <w:t>2011年10月1日至2014年9月30日期间</w:t>
      </w:r>
      <w:r w:rsidRPr="00A2501D">
        <w:rPr>
          <w:rFonts w:ascii="宋体" w:hAnsi="宋体" w:cs="宋体" w:hint="eastAsia"/>
          <w:kern w:val="0"/>
          <w:sz w:val="24"/>
        </w:rPr>
        <w:t>，因故未能参加本市社会科学优秀成果评奖的作品；或虽然参加过评奖但未获得奖励的作品，近年来有新的较高评价和社会反响，并能够提供必要的佐证材料，</w:t>
      </w:r>
      <w:r w:rsidR="007A35CE" w:rsidRPr="00A2501D">
        <w:rPr>
          <w:rFonts w:ascii="宋体" w:hAnsi="宋体" w:cs="宋体" w:hint="eastAsia"/>
          <w:kern w:val="0"/>
          <w:sz w:val="24"/>
        </w:rPr>
        <w:t>由本人提出申请，</w:t>
      </w:r>
      <w:r w:rsidRPr="00A2501D">
        <w:rPr>
          <w:rFonts w:ascii="宋体" w:hAnsi="宋体" w:cs="宋体" w:hint="eastAsia"/>
          <w:kern w:val="0"/>
          <w:sz w:val="24"/>
        </w:rPr>
        <w:t>经天津市评奖办公室审查后符合要求的，也可申报初评。</w:t>
      </w:r>
    </w:p>
    <w:p w:rsidR="00054D0E" w:rsidRPr="00250BBF" w:rsidRDefault="00A2501D" w:rsidP="00A2501D">
      <w:pPr>
        <w:spacing w:line="440" w:lineRule="exact"/>
        <w:ind w:firstLineChars="200" w:firstLine="482"/>
        <w:rPr>
          <w:rFonts w:ascii="宋体" w:hAnsi="宋体" w:cs="宋体" w:hint="eastAsia"/>
          <w:b/>
          <w:kern w:val="0"/>
          <w:sz w:val="24"/>
        </w:rPr>
      </w:pPr>
      <w:r>
        <w:rPr>
          <w:rFonts w:ascii="宋体" w:hAnsi="宋体" w:cs="宋体" w:hint="eastAsia"/>
          <w:b/>
          <w:kern w:val="0"/>
          <w:sz w:val="24"/>
        </w:rPr>
        <w:t>2、</w:t>
      </w:r>
      <w:r w:rsidR="00054D0E" w:rsidRPr="00250BBF">
        <w:rPr>
          <w:rFonts w:ascii="宋体" w:hAnsi="宋体" w:cs="宋体" w:hint="eastAsia"/>
          <w:b/>
          <w:kern w:val="0"/>
          <w:sz w:val="24"/>
        </w:rPr>
        <w:t>申报时间</w:t>
      </w:r>
    </w:p>
    <w:p w:rsidR="008F7531" w:rsidRDefault="00054D0E" w:rsidP="00A2501D">
      <w:pPr>
        <w:spacing w:line="440" w:lineRule="exact"/>
        <w:ind w:firstLineChars="200" w:firstLine="480"/>
        <w:rPr>
          <w:rFonts w:ascii="宋体" w:hAnsi="宋体" w:cs="宋体" w:hint="eastAsia"/>
          <w:kern w:val="0"/>
          <w:sz w:val="24"/>
        </w:rPr>
      </w:pPr>
      <w:r w:rsidRPr="00250BBF">
        <w:rPr>
          <w:rFonts w:ascii="宋体" w:hAnsi="宋体" w:cs="宋体" w:hint="eastAsia"/>
          <w:kern w:val="0"/>
          <w:sz w:val="24"/>
        </w:rPr>
        <w:t>请于</w:t>
      </w:r>
      <w:r w:rsidR="00354734">
        <w:rPr>
          <w:rFonts w:ascii="宋体" w:hAnsi="宋体" w:cs="宋体" w:hint="eastAsia"/>
          <w:kern w:val="0"/>
          <w:sz w:val="24"/>
        </w:rPr>
        <w:t>2017年9</w:t>
      </w:r>
      <w:r w:rsidR="00BC1045" w:rsidRPr="00250BBF">
        <w:rPr>
          <w:rFonts w:ascii="宋体" w:hAnsi="宋体" w:cs="宋体" w:hint="eastAsia"/>
          <w:kern w:val="0"/>
          <w:sz w:val="24"/>
        </w:rPr>
        <w:t>月</w:t>
      </w:r>
      <w:r w:rsidR="00354734">
        <w:rPr>
          <w:rFonts w:ascii="宋体" w:hAnsi="宋体" w:cs="宋体" w:hint="eastAsia"/>
          <w:kern w:val="0"/>
          <w:sz w:val="24"/>
        </w:rPr>
        <w:t>4</w:t>
      </w:r>
      <w:r w:rsidR="00BC1045" w:rsidRPr="00250BBF">
        <w:rPr>
          <w:rFonts w:ascii="宋体" w:hAnsi="宋体" w:cs="宋体" w:hint="eastAsia"/>
          <w:kern w:val="0"/>
          <w:sz w:val="24"/>
        </w:rPr>
        <w:t>日</w:t>
      </w:r>
      <w:r w:rsidR="004B156A" w:rsidRPr="00250BBF">
        <w:rPr>
          <w:rFonts w:ascii="宋体" w:hAnsi="宋体" w:cs="宋体" w:hint="eastAsia"/>
          <w:kern w:val="0"/>
          <w:sz w:val="24"/>
        </w:rPr>
        <w:t>-</w:t>
      </w:r>
      <w:r w:rsidR="00354734">
        <w:rPr>
          <w:rFonts w:ascii="宋体" w:hAnsi="宋体" w:cs="宋体" w:hint="eastAsia"/>
          <w:kern w:val="0"/>
          <w:sz w:val="24"/>
        </w:rPr>
        <w:t>9</w:t>
      </w:r>
      <w:r w:rsidR="00FD7805" w:rsidRPr="00250BBF">
        <w:rPr>
          <w:rFonts w:ascii="宋体" w:hAnsi="宋体" w:cs="宋体" w:hint="eastAsia"/>
          <w:kern w:val="0"/>
          <w:sz w:val="24"/>
        </w:rPr>
        <w:t>月</w:t>
      </w:r>
      <w:r w:rsidR="00354734">
        <w:rPr>
          <w:rFonts w:ascii="宋体" w:hAnsi="宋体" w:cs="宋体" w:hint="eastAsia"/>
          <w:kern w:val="0"/>
          <w:sz w:val="24"/>
        </w:rPr>
        <w:t>25</w:t>
      </w:r>
      <w:r w:rsidR="00BC1045" w:rsidRPr="00250BBF">
        <w:rPr>
          <w:rFonts w:ascii="宋体" w:hAnsi="宋体" w:cs="宋体" w:hint="eastAsia"/>
          <w:kern w:val="0"/>
          <w:sz w:val="24"/>
        </w:rPr>
        <w:t>日</w:t>
      </w:r>
      <w:r w:rsidR="00354734">
        <w:rPr>
          <w:rFonts w:ascii="宋体" w:hAnsi="宋体" w:cs="宋体" w:hint="eastAsia"/>
          <w:kern w:val="0"/>
          <w:sz w:val="24"/>
        </w:rPr>
        <w:t>24</w:t>
      </w:r>
      <w:r w:rsidR="00EF649F">
        <w:rPr>
          <w:rFonts w:ascii="宋体" w:hAnsi="宋体" w:cs="宋体" w:hint="eastAsia"/>
          <w:kern w:val="0"/>
          <w:sz w:val="24"/>
        </w:rPr>
        <w:t>:00</w:t>
      </w:r>
      <w:r w:rsidR="00BC1045" w:rsidRPr="00250BBF">
        <w:rPr>
          <w:rFonts w:ascii="宋体" w:hAnsi="宋体" w:cs="宋体" w:hint="eastAsia"/>
          <w:kern w:val="0"/>
          <w:sz w:val="24"/>
        </w:rPr>
        <w:t>进行成果网上申报</w:t>
      </w:r>
      <w:r w:rsidR="00354734">
        <w:rPr>
          <w:rFonts w:ascii="宋体" w:hAnsi="宋体" w:cs="宋体" w:hint="eastAsia"/>
          <w:kern w:val="0"/>
          <w:sz w:val="24"/>
        </w:rPr>
        <w:t>（逾期网上申报成果提交功能将关闭）</w:t>
      </w:r>
      <w:r w:rsidR="0048300F">
        <w:rPr>
          <w:rFonts w:ascii="宋体" w:hAnsi="宋体" w:cs="宋体" w:hint="eastAsia"/>
          <w:kern w:val="0"/>
          <w:sz w:val="24"/>
        </w:rPr>
        <w:t>并提交，社科处审核通过后，</w:t>
      </w:r>
      <w:r w:rsidR="002A3342">
        <w:rPr>
          <w:rFonts w:ascii="宋体" w:hAnsi="宋体" w:cs="宋体" w:hint="eastAsia"/>
          <w:kern w:val="0"/>
          <w:sz w:val="24"/>
        </w:rPr>
        <w:t>于</w:t>
      </w:r>
      <w:r w:rsidR="00354734">
        <w:rPr>
          <w:rFonts w:ascii="宋体" w:hAnsi="宋体" w:cs="宋体" w:hint="eastAsia"/>
          <w:kern w:val="0"/>
          <w:sz w:val="24"/>
        </w:rPr>
        <w:t>9</w:t>
      </w:r>
      <w:r w:rsidR="00D638E6">
        <w:rPr>
          <w:rFonts w:ascii="宋体" w:hAnsi="宋体" w:cs="宋体" w:hint="eastAsia"/>
          <w:kern w:val="0"/>
          <w:sz w:val="24"/>
        </w:rPr>
        <w:t>月</w:t>
      </w:r>
      <w:r w:rsidR="00354734">
        <w:rPr>
          <w:rFonts w:ascii="宋体" w:hAnsi="宋体" w:cs="宋体" w:hint="eastAsia"/>
          <w:kern w:val="0"/>
          <w:sz w:val="24"/>
        </w:rPr>
        <w:t>28</w:t>
      </w:r>
      <w:r w:rsidR="00D638E6">
        <w:rPr>
          <w:rFonts w:ascii="宋体" w:hAnsi="宋体" w:cs="宋体" w:hint="eastAsia"/>
          <w:kern w:val="0"/>
          <w:sz w:val="24"/>
        </w:rPr>
        <w:t>日前</w:t>
      </w:r>
      <w:r w:rsidR="00BC1045" w:rsidRPr="00250BBF">
        <w:rPr>
          <w:rFonts w:ascii="宋体" w:hAnsi="宋体" w:cs="宋体" w:hint="eastAsia"/>
          <w:kern w:val="0"/>
          <w:sz w:val="24"/>
        </w:rPr>
        <w:t>将</w:t>
      </w:r>
      <w:r w:rsidR="00001473" w:rsidRPr="00250BBF">
        <w:rPr>
          <w:rFonts w:ascii="宋体" w:hAnsi="宋体" w:cs="宋体" w:hint="eastAsia"/>
          <w:kern w:val="0"/>
          <w:sz w:val="24"/>
        </w:rPr>
        <w:t>网上打印出的</w:t>
      </w:r>
      <w:r w:rsidR="00BC1045" w:rsidRPr="00250BBF">
        <w:rPr>
          <w:rFonts w:ascii="宋体" w:hAnsi="宋体" w:cs="宋体" w:hint="eastAsia"/>
          <w:kern w:val="0"/>
          <w:sz w:val="24"/>
        </w:rPr>
        <w:t>评审表（一式</w:t>
      </w:r>
      <w:r w:rsidR="00354734">
        <w:rPr>
          <w:rFonts w:ascii="宋体" w:hAnsi="宋体" w:cs="宋体" w:hint="eastAsia"/>
          <w:kern w:val="0"/>
          <w:sz w:val="24"/>
        </w:rPr>
        <w:t>三</w:t>
      </w:r>
      <w:r w:rsidR="00BC1045" w:rsidRPr="00250BBF">
        <w:rPr>
          <w:rFonts w:ascii="宋体" w:hAnsi="宋体" w:cs="宋体" w:hint="eastAsia"/>
          <w:kern w:val="0"/>
          <w:sz w:val="24"/>
        </w:rPr>
        <w:t>份，本人签字）、申报成果及佐证材料各</w:t>
      </w:r>
      <w:r w:rsidR="004B0E81">
        <w:rPr>
          <w:rFonts w:ascii="宋体" w:hAnsi="宋体" w:cs="宋体" w:hint="eastAsia"/>
          <w:b/>
          <w:kern w:val="0"/>
          <w:sz w:val="24"/>
        </w:rPr>
        <w:t>二</w:t>
      </w:r>
      <w:r w:rsidR="00BC1045" w:rsidRPr="00250BBF">
        <w:rPr>
          <w:rFonts w:ascii="宋体" w:hAnsi="宋体" w:cs="宋体" w:hint="eastAsia"/>
          <w:kern w:val="0"/>
          <w:sz w:val="24"/>
        </w:rPr>
        <w:t>份（至少</w:t>
      </w:r>
      <w:r w:rsidR="004B0E81">
        <w:rPr>
          <w:rFonts w:ascii="宋体" w:hAnsi="宋体" w:cs="宋体" w:hint="eastAsia"/>
          <w:b/>
          <w:kern w:val="0"/>
          <w:sz w:val="24"/>
        </w:rPr>
        <w:t>一</w:t>
      </w:r>
      <w:r w:rsidR="00BC1045" w:rsidRPr="00250BBF">
        <w:rPr>
          <w:rFonts w:ascii="宋体" w:hAnsi="宋体" w:cs="宋体" w:hint="eastAsia"/>
          <w:kern w:val="0"/>
          <w:sz w:val="24"/>
        </w:rPr>
        <w:t>份原件）交至</w:t>
      </w:r>
      <w:r w:rsidR="00774144">
        <w:rPr>
          <w:rFonts w:ascii="宋体" w:hAnsi="宋体" w:cs="宋体" w:hint="eastAsia"/>
          <w:kern w:val="0"/>
          <w:sz w:val="24"/>
        </w:rPr>
        <w:t>社科</w:t>
      </w:r>
      <w:r w:rsidR="00BC1045" w:rsidRPr="00250BBF">
        <w:rPr>
          <w:rFonts w:ascii="宋体" w:hAnsi="宋体" w:cs="宋体" w:hint="eastAsia"/>
          <w:kern w:val="0"/>
          <w:sz w:val="24"/>
        </w:rPr>
        <w:t>处。</w:t>
      </w:r>
    </w:p>
    <w:p w:rsidR="0061280F" w:rsidRDefault="00A2501D" w:rsidP="00A2501D">
      <w:pPr>
        <w:spacing w:line="440" w:lineRule="exact"/>
        <w:ind w:firstLineChars="200" w:firstLine="482"/>
        <w:rPr>
          <w:rFonts w:ascii="宋体" w:hAnsi="宋体" w:cs="宋体" w:hint="eastAsia"/>
          <w:b/>
          <w:kern w:val="0"/>
          <w:sz w:val="24"/>
        </w:rPr>
      </w:pPr>
      <w:r>
        <w:rPr>
          <w:rFonts w:ascii="宋体" w:hAnsi="宋体" w:cs="宋体" w:hint="eastAsia"/>
          <w:b/>
          <w:kern w:val="0"/>
          <w:sz w:val="24"/>
        </w:rPr>
        <w:t>3、</w:t>
      </w:r>
      <w:r w:rsidR="0061280F" w:rsidRPr="0061280F">
        <w:rPr>
          <w:rFonts w:ascii="宋体" w:hAnsi="宋体" w:cs="宋体" w:hint="eastAsia"/>
          <w:b/>
          <w:kern w:val="0"/>
          <w:sz w:val="24"/>
        </w:rPr>
        <w:t>申报材料</w:t>
      </w:r>
      <w:r w:rsidR="0061280F">
        <w:rPr>
          <w:rFonts w:ascii="宋体" w:hAnsi="宋体" w:cs="宋体" w:hint="eastAsia"/>
          <w:b/>
          <w:kern w:val="0"/>
          <w:sz w:val="24"/>
        </w:rPr>
        <w:t>要求</w:t>
      </w:r>
    </w:p>
    <w:p w:rsidR="0061280F" w:rsidRPr="0061280F" w:rsidRDefault="0061280F" w:rsidP="00A2501D">
      <w:pPr>
        <w:spacing w:line="440" w:lineRule="exact"/>
        <w:ind w:firstLineChars="235" w:firstLine="564"/>
        <w:rPr>
          <w:rFonts w:ascii="宋体" w:hAnsi="宋体" w:cs="宋体" w:hint="eastAsia"/>
          <w:kern w:val="0"/>
          <w:sz w:val="24"/>
        </w:rPr>
      </w:pPr>
      <w:r w:rsidRPr="0061280F">
        <w:rPr>
          <w:rFonts w:ascii="宋体" w:hAnsi="宋体" w:cs="宋体" w:hint="eastAsia"/>
          <w:kern w:val="0"/>
          <w:sz w:val="24"/>
        </w:rPr>
        <w:t>申报材料的电子版与纸质</w:t>
      </w:r>
      <w:proofErr w:type="gramStart"/>
      <w:r w:rsidRPr="0061280F">
        <w:rPr>
          <w:rFonts w:ascii="宋体" w:hAnsi="宋体" w:cs="宋体" w:hint="eastAsia"/>
          <w:kern w:val="0"/>
          <w:sz w:val="24"/>
        </w:rPr>
        <w:t>版必须</w:t>
      </w:r>
      <w:proofErr w:type="gramEnd"/>
      <w:r w:rsidRPr="0061280F">
        <w:rPr>
          <w:rFonts w:ascii="宋体" w:hAnsi="宋体" w:cs="宋体" w:hint="eastAsia"/>
          <w:kern w:val="0"/>
          <w:sz w:val="24"/>
        </w:rPr>
        <w:t>保持一致。佐证材料一式两份（至少一份原件）分别装订成册，按</w:t>
      </w:r>
      <w:r w:rsidR="00672F61">
        <w:rPr>
          <w:rFonts w:ascii="宋体" w:hAnsi="宋体" w:cs="宋体" w:hint="eastAsia"/>
          <w:kern w:val="0"/>
          <w:sz w:val="24"/>
        </w:rPr>
        <w:t>封面、目录及</w:t>
      </w:r>
      <w:r w:rsidRPr="0061280F">
        <w:rPr>
          <w:rFonts w:ascii="宋体" w:hAnsi="宋体" w:cs="宋体" w:hint="eastAsia"/>
          <w:kern w:val="0"/>
          <w:sz w:val="24"/>
        </w:rPr>
        <w:t>下载打印的申报书内的佐证材料顺序装订。申报成果为研究报告</w:t>
      </w:r>
      <w:r w:rsidR="00A2501D">
        <w:rPr>
          <w:rFonts w:ascii="宋体" w:hAnsi="宋体" w:cs="宋体" w:hint="eastAsia"/>
          <w:kern w:val="0"/>
          <w:sz w:val="24"/>
        </w:rPr>
        <w:t>或智库成果</w:t>
      </w:r>
      <w:r w:rsidRPr="0061280F">
        <w:rPr>
          <w:rFonts w:ascii="宋体" w:hAnsi="宋体" w:cs="宋体" w:hint="eastAsia"/>
          <w:kern w:val="0"/>
          <w:sz w:val="24"/>
        </w:rPr>
        <w:t>的，项目立项书为第一份佐证材料，</w:t>
      </w:r>
      <w:proofErr w:type="gramStart"/>
      <w:r w:rsidRPr="0061280F">
        <w:rPr>
          <w:rFonts w:ascii="宋体" w:hAnsi="宋体" w:cs="宋体" w:hint="eastAsia"/>
          <w:kern w:val="0"/>
          <w:sz w:val="24"/>
        </w:rPr>
        <w:t>结项书</w:t>
      </w:r>
      <w:proofErr w:type="gramEnd"/>
      <w:r w:rsidRPr="0061280F">
        <w:rPr>
          <w:rFonts w:ascii="宋体" w:hAnsi="宋体" w:cs="宋体" w:hint="eastAsia"/>
          <w:kern w:val="0"/>
          <w:sz w:val="24"/>
        </w:rPr>
        <w:t>为最后一份，其它佐证材料排列在二者之间。</w:t>
      </w:r>
      <w:r>
        <w:rPr>
          <w:rFonts w:ascii="宋体" w:hAnsi="宋体" w:cs="宋体" w:hint="eastAsia"/>
          <w:kern w:val="0"/>
          <w:sz w:val="24"/>
        </w:rPr>
        <w:t>佐证材料为获奖证书的，持原件审核，提交复印件。</w:t>
      </w:r>
    </w:p>
    <w:p w:rsidR="00054D0E" w:rsidRPr="00250BBF" w:rsidRDefault="00C2257C" w:rsidP="009C61F1">
      <w:pPr>
        <w:spacing w:line="440" w:lineRule="exact"/>
        <w:rPr>
          <w:rFonts w:ascii="宋体" w:hAnsi="宋体" w:cs="宋体" w:hint="eastAsia"/>
          <w:kern w:val="0"/>
          <w:sz w:val="24"/>
        </w:rPr>
      </w:pPr>
      <w:r w:rsidRPr="0061280F">
        <w:rPr>
          <w:rFonts w:ascii="宋体" w:hAnsi="宋体" w:cs="宋体" w:hint="eastAsia"/>
          <w:kern w:val="0"/>
          <w:sz w:val="24"/>
        </w:rPr>
        <w:t xml:space="preserve">    </w:t>
      </w:r>
      <w:r w:rsidR="00054D0E" w:rsidRPr="00250BBF">
        <w:rPr>
          <w:rFonts w:ascii="宋体" w:hAnsi="宋体" w:cs="宋体" w:hint="eastAsia"/>
          <w:kern w:val="0"/>
          <w:sz w:val="24"/>
        </w:rPr>
        <w:t xml:space="preserve">                             </w:t>
      </w:r>
      <w:r w:rsidR="009C61F1">
        <w:rPr>
          <w:rFonts w:ascii="宋体" w:hAnsi="宋体" w:cs="宋体" w:hint="eastAsia"/>
          <w:kern w:val="0"/>
          <w:sz w:val="24"/>
        </w:rPr>
        <w:t xml:space="preserve">       </w:t>
      </w:r>
      <w:r w:rsidR="00054D0E" w:rsidRPr="00250BBF">
        <w:rPr>
          <w:rFonts w:ascii="宋体" w:hAnsi="宋体" w:cs="宋体" w:hint="eastAsia"/>
          <w:kern w:val="0"/>
          <w:sz w:val="24"/>
        </w:rPr>
        <w:t xml:space="preserve"> </w:t>
      </w:r>
      <w:r w:rsidR="00FD7805" w:rsidRPr="00250BBF">
        <w:rPr>
          <w:rFonts w:ascii="宋体" w:hAnsi="宋体" w:cs="宋体" w:hint="eastAsia"/>
          <w:kern w:val="0"/>
          <w:sz w:val="24"/>
        </w:rPr>
        <w:t>社</w:t>
      </w:r>
      <w:r w:rsidR="00D638E6">
        <w:rPr>
          <w:rFonts w:ascii="宋体" w:hAnsi="宋体" w:cs="宋体" w:hint="eastAsia"/>
          <w:kern w:val="0"/>
          <w:sz w:val="24"/>
        </w:rPr>
        <w:t xml:space="preserve">  </w:t>
      </w:r>
      <w:r w:rsidR="00FD7805" w:rsidRPr="00250BBF">
        <w:rPr>
          <w:rFonts w:ascii="宋体" w:hAnsi="宋体" w:cs="宋体" w:hint="eastAsia"/>
          <w:kern w:val="0"/>
          <w:sz w:val="24"/>
        </w:rPr>
        <w:t>科</w:t>
      </w:r>
      <w:r w:rsidR="00D638E6">
        <w:rPr>
          <w:rFonts w:ascii="宋体" w:hAnsi="宋体" w:cs="宋体" w:hint="eastAsia"/>
          <w:kern w:val="0"/>
          <w:sz w:val="24"/>
        </w:rPr>
        <w:t xml:space="preserve">   </w:t>
      </w:r>
      <w:r w:rsidR="00054D0E" w:rsidRPr="00250BBF">
        <w:rPr>
          <w:rFonts w:ascii="宋体" w:hAnsi="宋体" w:cs="宋体" w:hint="eastAsia"/>
          <w:kern w:val="0"/>
          <w:sz w:val="24"/>
        </w:rPr>
        <w:t>处</w:t>
      </w:r>
    </w:p>
    <w:p w:rsidR="00054D0E" w:rsidRPr="00250BBF" w:rsidRDefault="00F71BB2" w:rsidP="00A2501D">
      <w:pPr>
        <w:spacing w:line="440" w:lineRule="exact"/>
        <w:ind w:right="1400" w:firstLineChars="200" w:firstLine="480"/>
        <w:jc w:val="center"/>
        <w:rPr>
          <w:rFonts w:hint="eastAsia"/>
          <w:sz w:val="24"/>
        </w:rPr>
      </w:pPr>
      <w:r w:rsidRPr="00250BBF">
        <w:rPr>
          <w:rFonts w:ascii="宋体" w:hAnsi="宋体" w:cs="宋体" w:hint="eastAsia"/>
          <w:kern w:val="0"/>
          <w:sz w:val="24"/>
        </w:rPr>
        <w:t xml:space="preserve">   </w:t>
      </w:r>
      <w:r w:rsidR="00D638E6">
        <w:rPr>
          <w:rFonts w:ascii="宋体" w:hAnsi="宋体" w:cs="宋体" w:hint="eastAsia"/>
          <w:kern w:val="0"/>
          <w:sz w:val="24"/>
        </w:rPr>
        <w:t xml:space="preserve">                           </w:t>
      </w:r>
      <w:r w:rsidRPr="00250BBF">
        <w:rPr>
          <w:rFonts w:ascii="宋体" w:hAnsi="宋体" w:cs="宋体" w:hint="eastAsia"/>
          <w:kern w:val="0"/>
          <w:sz w:val="24"/>
        </w:rPr>
        <w:t xml:space="preserve">  </w:t>
      </w:r>
      <w:r w:rsidR="00054D0E" w:rsidRPr="00250BBF">
        <w:rPr>
          <w:rFonts w:ascii="宋体" w:hAnsi="宋体" w:cs="宋体"/>
          <w:kern w:val="0"/>
          <w:sz w:val="24"/>
        </w:rPr>
        <w:t>20</w:t>
      </w:r>
      <w:r w:rsidR="00FD7805" w:rsidRPr="00250BBF">
        <w:rPr>
          <w:rFonts w:ascii="宋体" w:hAnsi="宋体" w:cs="宋体" w:hint="eastAsia"/>
          <w:kern w:val="0"/>
          <w:sz w:val="24"/>
        </w:rPr>
        <w:t>1</w:t>
      </w:r>
      <w:r w:rsidR="00354734">
        <w:rPr>
          <w:rFonts w:ascii="宋体" w:hAnsi="宋体" w:cs="宋体" w:hint="eastAsia"/>
          <w:kern w:val="0"/>
          <w:sz w:val="24"/>
        </w:rPr>
        <w:t>7</w:t>
      </w:r>
      <w:r w:rsidR="00054D0E" w:rsidRPr="00250BBF">
        <w:rPr>
          <w:rFonts w:ascii="宋体" w:hAnsi="宋体" w:cs="宋体" w:hint="eastAsia"/>
          <w:kern w:val="0"/>
          <w:sz w:val="24"/>
        </w:rPr>
        <w:t>年</w:t>
      </w:r>
      <w:r w:rsidR="003354D4" w:rsidRPr="00250BBF">
        <w:rPr>
          <w:rFonts w:ascii="宋体" w:hAnsi="宋体" w:cs="宋体" w:hint="eastAsia"/>
          <w:kern w:val="0"/>
          <w:sz w:val="24"/>
        </w:rPr>
        <w:t xml:space="preserve"> </w:t>
      </w:r>
      <w:r w:rsidR="00354734">
        <w:rPr>
          <w:rFonts w:ascii="宋体" w:hAnsi="宋体" w:cs="宋体" w:hint="eastAsia"/>
          <w:kern w:val="0"/>
          <w:sz w:val="24"/>
        </w:rPr>
        <w:t>9</w:t>
      </w:r>
      <w:r w:rsidR="00054D0E" w:rsidRPr="00250BBF">
        <w:rPr>
          <w:rFonts w:ascii="宋体" w:hAnsi="宋体" w:cs="宋体" w:hint="eastAsia"/>
          <w:kern w:val="0"/>
          <w:sz w:val="24"/>
        </w:rPr>
        <w:t>月</w:t>
      </w:r>
      <w:r w:rsidR="003354D4" w:rsidRPr="00250BBF">
        <w:rPr>
          <w:rFonts w:ascii="宋体" w:hAnsi="宋体" w:cs="宋体" w:hint="eastAsia"/>
          <w:kern w:val="0"/>
          <w:sz w:val="24"/>
        </w:rPr>
        <w:t xml:space="preserve"> </w:t>
      </w:r>
      <w:r w:rsidR="00354734">
        <w:rPr>
          <w:rFonts w:ascii="宋体" w:hAnsi="宋体" w:cs="宋体" w:hint="eastAsia"/>
          <w:kern w:val="0"/>
          <w:sz w:val="24"/>
        </w:rPr>
        <w:t>5</w:t>
      </w:r>
      <w:r w:rsidR="003354D4" w:rsidRPr="00250BBF">
        <w:rPr>
          <w:rFonts w:ascii="宋体" w:hAnsi="宋体" w:cs="宋体" w:hint="eastAsia"/>
          <w:kern w:val="0"/>
          <w:sz w:val="24"/>
        </w:rPr>
        <w:t xml:space="preserve"> </w:t>
      </w:r>
      <w:r w:rsidR="00054D0E" w:rsidRPr="00250BBF">
        <w:rPr>
          <w:rFonts w:ascii="宋体" w:hAnsi="宋体" w:cs="宋体" w:hint="eastAsia"/>
          <w:kern w:val="0"/>
          <w:sz w:val="24"/>
        </w:rPr>
        <w:t xml:space="preserve">日 </w:t>
      </w:r>
    </w:p>
    <w:sectPr w:rsidR="00054D0E" w:rsidRPr="00250B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C1A" w:rsidRDefault="00B77C1A" w:rsidP="00900A78">
      <w:r>
        <w:separator/>
      </w:r>
    </w:p>
  </w:endnote>
  <w:endnote w:type="continuationSeparator" w:id="0">
    <w:p w:rsidR="00B77C1A" w:rsidRDefault="00B77C1A" w:rsidP="00900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C1A" w:rsidRDefault="00B77C1A" w:rsidP="00900A78">
      <w:r>
        <w:separator/>
      </w:r>
    </w:p>
  </w:footnote>
  <w:footnote w:type="continuationSeparator" w:id="0">
    <w:p w:rsidR="00B77C1A" w:rsidRDefault="00B77C1A" w:rsidP="00900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32B3"/>
    <w:multiLevelType w:val="hybridMultilevel"/>
    <w:tmpl w:val="EFF2DC10"/>
    <w:lvl w:ilvl="0" w:tplc="927410B2">
      <w:start w:val="2"/>
      <w:numFmt w:val="decimal"/>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8D03C23"/>
    <w:multiLevelType w:val="hybridMultilevel"/>
    <w:tmpl w:val="9AE4AD9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21904E4"/>
    <w:multiLevelType w:val="hybridMultilevel"/>
    <w:tmpl w:val="3D7E9DEA"/>
    <w:lvl w:ilvl="0" w:tplc="CE7E7768">
      <w:start w:val="1"/>
      <w:numFmt w:val="decimal"/>
      <w:lvlText w:val="%1、"/>
      <w:lvlJc w:val="left"/>
      <w:pPr>
        <w:tabs>
          <w:tab w:val="num" w:pos="720"/>
        </w:tabs>
        <w:ind w:left="720" w:hanging="480"/>
      </w:pPr>
      <w:rPr>
        <w:rFonts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3">
    <w:nsid w:val="21073D3E"/>
    <w:multiLevelType w:val="hybridMultilevel"/>
    <w:tmpl w:val="86525B4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57B21DA"/>
    <w:multiLevelType w:val="hybridMultilevel"/>
    <w:tmpl w:val="E03E57BC"/>
    <w:lvl w:ilvl="0" w:tplc="B2CA7304">
      <w:start w:val="3"/>
      <w:numFmt w:val="decimal"/>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5">
    <w:nsid w:val="3EE509D3"/>
    <w:multiLevelType w:val="hybridMultilevel"/>
    <w:tmpl w:val="0EE6CCF4"/>
    <w:lvl w:ilvl="0" w:tplc="0409000F">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48400D03"/>
    <w:multiLevelType w:val="hybridMultilevel"/>
    <w:tmpl w:val="2098A8CE"/>
    <w:lvl w:ilvl="0" w:tplc="B9905C4A">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FF35A02"/>
    <w:multiLevelType w:val="hybridMultilevel"/>
    <w:tmpl w:val="3B9AE654"/>
    <w:lvl w:ilvl="0" w:tplc="FBE4E85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7686D60"/>
    <w:multiLevelType w:val="hybridMultilevel"/>
    <w:tmpl w:val="C51C41CC"/>
    <w:lvl w:ilvl="0" w:tplc="85B27C80">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D170CCE"/>
    <w:multiLevelType w:val="hybridMultilevel"/>
    <w:tmpl w:val="916EC954"/>
    <w:lvl w:ilvl="0" w:tplc="23DE7248">
      <w:start w:val="3"/>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662E4256"/>
    <w:multiLevelType w:val="hybridMultilevel"/>
    <w:tmpl w:val="3AA66914"/>
    <w:lvl w:ilvl="0" w:tplc="CEE49AC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FF082D"/>
    <w:multiLevelType w:val="hybridMultilevel"/>
    <w:tmpl w:val="E3666876"/>
    <w:lvl w:ilvl="0" w:tplc="D5FE2A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E3F0A57"/>
    <w:multiLevelType w:val="hybridMultilevel"/>
    <w:tmpl w:val="BD3E6F58"/>
    <w:lvl w:ilvl="0" w:tplc="0BA628AC">
      <w:start w:val="2"/>
      <w:numFmt w:val="decimal"/>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5"/>
  </w:num>
  <w:num w:numId="2">
    <w:abstractNumId w:val="1"/>
  </w:num>
  <w:num w:numId="3">
    <w:abstractNumId w:val="3"/>
  </w:num>
  <w:num w:numId="4">
    <w:abstractNumId w:val="8"/>
  </w:num>
  <w:num w:numId="5">
    <w:abstractNumId w:val="7"/>
  </w:num>
  <w:num w:numId="6">
    <w:abstractNumId w:val="11"/>
  </w:num>
  <w:num w:numId="7">
    <w:abstractNumId w:val="6"/>
  </w:num>
  <w:num w:numId="8">
    <w:abstractNumId w:val="2"/>
  </w:num>
  <w:num w:numId="9">
    <w:abstractNumId w:val="10"/>
  </w:num>
  <w:num w:numId="10">
    <w:abstractNumId w:val="9"/>
  </w:num>
  <w:num w:numId="11">
    <w:abstractNumId w:val="4"/>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7E6A"/>
    <w:rsid w:val="00001473"/>
    <w:rsid w:val="00001F58"/>
    <w:rsid w:val="00011D7F"/>
    <w:rsid w:val="0002775A"/>
    <w:rsid w:val="00054D0E"/>
    <w:rsid w:val="0006262F"/>
    <w:rsid w:val="0006591C"/>
    <w:rsid w:val="00083DED"/>
    <w:rsid w:val="00086C64"/>
    <w:rsid w:val="000A0585"/>
    <w:rsid w:val="000B539C"/>
    <w:rsid w:val="000C7E8D"/>
    <w:rsid w:val="000D4C52"/>
    <w:rsid w:val="0010327E"/>
    <w:rsid w:val="00117E66"/>
    <w:rsid w:val="00130439"/>
    <w:rsid w:val="00157B00"/>
    <w:rsid w:val="00165974"/>
    <w:rsid w:val="00173586"/>
    <w:rsid w:val="00175EB6"/>
    <w:rsid w:val="00190AE3"/>
    <w:rsid w:val="001B10E0"/>
    <w:rsid w:val="001B26A7"/>
    <w:rsid w:val="001B71D8"/>
    <w:rsid w:val="001C73E8"/>
    <w:rsid w:val="001C7E4A"/>
    <w:rsid w:val="001D2CAC"/>
    <w:rsid w:val="00221359"/>
    <w:rsid w:val="0022500E"/>
    <w:rsid w:val="00250BBF"/>
    <w:rsid w:val="002678D9"/>
    <w:rsid w:val="002A3342"/>
    <w:rsid w:val="002C287C"/>
    <w:rsid w:val="00305464"/>
    <w:rsid w:val="00306D1A"/>
    <w:rsid w:val="0033372D"/>
    <w:rsid w:val="00333789"/>
    <w:rsid w:val="003354D4"/>
    <w:rsid w:val="00347992"/>
    <w:rsid w:val="00354734"/>
    <w:rsid w:val="00365461"/>
    <w:rsid w:val="003657C4"/>
    <w:rsid w:val="003746C7"/>
    <w:rsid w:val="00392310"/>
    <w:rsid w:val="004479D9"/>
    <w:rsid w:val="004567E1"/>
    <w:rsid w:val="004669C9"/>
    <w:rsid w:val="0048300F"/>
    <w:rsid w:val="00483DC7"/>
    <w:rsid w:val="00495A0B"/>
    <w:rsid w:val="004A2AFE"/>
    <w:rsid w:val="004B0E81"/>
    <w:rsid w:val="004B156A"/>
    <w:rsid w:val="004B2031"/>
    <w:rsid w:val="004D56CD"/>
    <w:rsid w:val="004E6456"/>
    <w:rsid w:val="005147E1"/>
    <w:rsid w:val="00526482"/>
    <w:rsid w:val="00542D3D"/>
    <w:rsid w:val="00585BDB"/>
    <w:rsid w:val="00586CF3"/>
    <w:rsid w:val="005B47E0"/>
    <w:rsid w:val="005E5FFB"/>
    <w:rsid w:val="0061280F"/>
    <w:rsid w:val="0061663D"/>
    <w:rsid w:val="006645C2"/>
    <w:rsid w:val="00672F61"/>
    <w:rsid w:val="00690DE8"/>
    <w:rsid w:val="006B6182"/>
    <w:rsid w:val="006C16CA"/>
    <w:rsid w:val="006D1736"/>
    <w:rsid w:val="006E2608"/>
    <w:rsid w:val="006E7414"/>
    <w:rsid w:val="006F3DD5"/>
    <w:rsid w:val="007002DE"/>
    <w:rsid w:val="00712F3F"/>
    <w:rsid w:val="007433E6"/>
    <w:rsid w:val="00750919"/>
    <w:rsid w:val="00774144"/>
    <w:rsid w:val="00793412"/>
    <w:rsid w:val="007A35CE"/>
    <w:rsid w:val="007E2B06"/>
    <w:rsid w:val="007E2D26"/>
    <w:rsid w:val="00806578"/>
    <w:rsid w:val="008146CB"/>
    <w:rsid w:val="00826F57"/>
    <w:rsid w:val="00841A5C"/>
    <w:rsid w:val="008770D7"/>
    <w:rsid w:val="008D6508"/>
    <w:rsid w:val="008F7531"/>
    <w:rsid w:val="00900A78"/>
    <w:rsid w:val="009014A1"/>
    <w:rsid w:val="00936C90"/>
    <w:rsid w:val="009428AF"/>
    <w:rsid w:val="0096286D"/>
    <w:rsid w:val="0096749C"/>
    <w:rsid w:val="00996510"/>
    <w:rsid w:val="009C61F1"/>
    <w:rsid w:val="009C6269"/>
    <w:rsid w:val="009E0B99"/>
    <w:rsid w:val="009F7E6A"/>
    <w:rsid w:val="00A24ED5"/>
    <w:rsid w:val="00A2501D"/>
    <w:rsid w:val="00A62D0E"/>
    <w:rsid w:val="00A72027"/>
    <w:rsid w:val="00A77EFD"/>
    <w:rsid w:val="00A80210"/>
    <w:rsid w:val="00A8082B"/>
    <w:rsid w:val="00A87D5D"/>
    <w:rsid w:val="00B04D2E"/>
    <w:rsid w:val="00B16B14"/>
    <w:rsid w:val="00B66BF7"/>
    <w:rsid w:val="00B76A4A"/>
    <w:rsid w:val="00B77C1A"/>
    <w:rsid w:val="00B84852"/>
    <w:rsid w:val="00B94331"/>
    <w:rsid w:val="00B945FC"/>
    <w:rsid w:val="00BB0C69"/>
    <w:rsid w:val="00BC1045"/>
    <w:rsid w:val="00C120F6"/>
    <w:rsid w:val="00C16E4C"/>
    <w:rsid w:val="00C2257C"/>
    <w:rsid w:val="00C35B68"/>
    <w:rsid w:val="00C6385A"/>
    <w:rsid w:val="00C64582"/>
    <w:rsid w:val="00CB650A"/>
    <w:rsid w:val="00CD45F4"/>
    <w:rsid w:val="00CD6B4B"/>
    <w:rsid w:val="00CD6E22"/>
    <w:rsid w:val="00D01B6C"/>
    <w:rsid w:val="00D02D96"/>
    <w:rsid w:val="00D04D6B"/>
    <w:rsid w:val="00D127B0"/>
    <w:rsid w:val="00D638E6"/>
    <w:rsid w:val="00D77D86"/>
    <w:rsid w:val="00DB2285"/>
    <w:rsid w:val="00DB4FE6"/>
    <w:rsid w:val="00DD69A0"/>
    <w:rsid w:val="00DE790E"/>
    <w:rsid w:val="00DF0C21"/>
    <w:rsid w:val="00E050FC"/>
    <w:rsid w:val="00E317AD"/>
    <w:rsid w:val="00E34685"/>
    <w:rsid w:val="00E42BA8"/>
    <w:rsid w:val="00EA1EBB"/>
    <w:rsid w:val="00EC3735"/>
    <w:rsid w:val="00EE16BC"/>
    <w:rsid w:val="00EE44DA"/>
    <w:rsid w:val="00EF649F"/>
    <w:rsid w:val="00F1159E"/>
    <w:rsid w:val="00F138B8"/>
    <w:rsid w:val="00F16CB2"/>
    <w:rsid w:val="00F17DAB"/>
    <w:rsid w:val="00F2091F"/>
    <w:rsid w:val="00F71BB2"/>
    <w:rsid w:val="00F81F85"/>
    <w:rsid w:val="00F86719"/>
    <w:rsid w:val="00FA3ACB"/>
    <w:rsid w:val="00FD78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
    <w:name w:val="toc 1"/>
    <w:basedOn w:val="a"/>
    <w:next w:val="a"/>
    <w:autoRedefine/>
    <w:semiHidden/>
    <w:rsid w:val="001C7E4A"/>
    <w:pPr>
      <w:spacing w:before="120" w:after="120"/>
      <w:jc w:val="left"/>
    </w:pPr>
    <w:rPr>
      <w:bCs/>
      <w:caps/>
      <w:szCs w:val="20"/>
    </w:rPr>
  </w:style>
  <w:style w:type="paragraph" w:styleId="a3">
    <w:name w:val="Normal (Web)"/>
    <w:basedOn w:val="a"/>
    <w:rsid w:val="009F7E6A"/>
    <w:pPr>
      <w:widowControl/>
      <w:spacing w:before="100" w:beforeAutospacing="1" w:after="100" w:afterAutospacing="1"/>
      <w:jc w:val="left"/>
    </w:pPr>
    <w:rPr>
      <w:rFonts w:ascii="宋体" w:hAnsi="宋体" w:cs="宋体"/>
      <w:color w:val="000000"/>
      <w:kern w:val="0"/>
      <w:sz w:val="24"/>
    </w:rPr>
  </w:style>
  <w:style w:type="character" w:styleId="a4">
    <w:name w:val="Hyperlink"/>
    <w:basedOn w:val="a0"/>
    <w:rsid w:val="009F7E6A"/>
    <w:rPr>
      <w:rFonts w:ascii="ˎ̥" w:hAnsi="ˎ̥" w:hint="default"/>
      <w:strike w:val="0"/>
      <w:dstrike w:val="0"/>
      <w:color w:val="000099"/>
      <w:sz w:val="18"/>
      <w:szCs w:val="18"/>
      <w:u w:val="none"/>
      <w:effect w:val="none"/>
    </w:rPr>
  </w:style>
  <w:style w:type="paragraph" w:styleId="a5">
    <w:name w:val="Balloon Text"/>
    <w:basedOn w:val="a"/>
    <w:semiHidden/>
    <w:rsid w:val="00054D0E"/>
    <w:rPr>
      <w:sz w:val="18"/>
      <w:szCs w:val="18"/>
    </w:rPr>
  </w:style>
  <w:style w:type="table" w:styleId="a6">
    <w:name w:val="Table Grid"/>
    <w:basedOn w:val="a1"/>
    <w:rsid w:val="00E346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rsid w:val="007E2D26"/>
    <w:rPr>
      <w:color w:val="800080"/>
      <w:u w:val="single"/>
    </w:rPr>
  </w:style>
  <w:style w:type="paragraph" w:styleId="a8">
    <w:name w:val="header"/>
    <w:basedOn w:val="a"/>
    <w:link w:val="Char"/>
    <w:rsid w:val="00900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900A78"/>
    <w:rPr>
      <w:kern w:val="2"/>
      <w:sz w:val="18"/>
      <w:szCs w:val="18"/>
    </w:rPr>
  </w:style>
  <w:style w:type="paragraph" w:styleId="a9">
    <w:name w:val="footer"/>
    <w:basedOn w:val="a"/>
    <w:link w:val="Char0"/>
    <w:rsid w:val="00900A78"/>
    <w:pPr>
      <w:tabs>
        <w:tab w:val="center" w:pos="4153"/>
        <w:tab w:val="right" w:pos="8306"/>
      </w:tabs>
      <w:snapToGrid w:val="0"/>
      <w:jc w:val="left"/>
    </w:pPr>
    <w:rPr>
      <w:sz w:val="18"/>
      <w:szCs w:val="18"/>
    </w:rPr>
  </w:style>
  <w:style w:type="character" w:customStyle="1" w:styleId="Char0">
    <w:name w:val="页脚 Char"/>
    <w:basedOn w:val="a0"/>
    <w:link w:val="a9"/>
    <w:rsid w:val="00900A78"/>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8D42A7-023F-454B-B669-F6D52115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关于天津市第十届社会科学优秀成果评奖工作的通知</dc:title>
  <dc:creator>lcy</dc:creator>
  <cp:lastModifiedBy>user</cp:lastModifiedBy>
  <cp:revision>10</cp:revision>
  <cp:lastPrinted>2012-11-23T01:47:00Z</cp:lastPrinted>
  <dcterms:created xsi:type="dcterms:W3CDTF">2017-09-04T07:12:00Z</dcterms:created>
  <dcterms:modified xsi:type="dcterms:W3CDTF">2017-09-04T07:36:00Z</dcterms:modified>
</cp:coreProperties>
</file>