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8D6F01" w:rsidRPr="008D6F01">
        <w:trPr>
          <w:trHeight w:val="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6F01" w:rsidRPr="008D6F01" w:rsidRDefault="008D6F01" w:rsidP="008D6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8D6F01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 育 部 办 公 厅 </w:t>
            </w:r>
          </w:p>
        </w:tc>
      </w:tr>
      <w:tr w:rsidR="008D6F01" w:rsidRPr="008D6F01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D6F01" w:rsidRPr="008D6F01" w:rsidRDefault="008D6F01" w:rsidP="008D6F01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</w:tr>
      <w:tr w:rsidR="008D6F01" w:rsidRPr="008D6F01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6F01" w:rsidRPr="008D6F01" w:rsidRDefault="008D6F01" w:rsidP="008D6F01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8D6F01" w:rsidRPr="008D6F01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D6F01" w:rsidRPr="008D6F01" w:rsidRDefault="008D6F01" w:rsidP="008D6F01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8D6F01" w:rsidRPr="008D6F01" w:rsidRDefault="008D6F01" w:rsidP="008D6F0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8D6F01" w:rsidRPr="008D6F01">
        <w:trPr>
          <w:tblCellSpacing w:w="0" w:type="dxa"/>
          <w:jc w:val="center"/>
        </w:trPr>
        <w:tc>
          <w:tcPr>
            <w:tcW w:w="5000" w:type="pct"/>
            <w:hideMark/>
          </w:tcPr>
          <w:p w:rsidR="008D6F01" w:rsidRPr="008D6F01" w:rsidRDefault="008D6F01" w:rsidP="008D6F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D6F01" w:rsidRPr="008D6F01" w:rsidRDefault="008D6F01" w:rsidP="008D6F0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6F01">
              <w:rPr>
                <w:rFonts w:ascii="宋体" w:eastAsia="宋体" w:hAnsi="宋体" w:cs="宋体"/>
                <w:kern w:val="0"/>
                <w:sz w:val="18"/>
                <w:szCs w:val="18"/>
              </w:rPr>
              <w:t>教社科厅函〔2015〕2号</w:t>
            </w:r>
          </w:p>
          <w:p w:rsidR="008D6F01" w:rsidRPr="008D6F01" w:rsidRDefault="008D6F01" w:rsidP="008D6F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8D6F01" w:rsidRPr="008D6F01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8D6F01" w:rsidRPr="008D6F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6F01" w:rsidRPr="008D6F01" w:rsidRDefault="008D6F01" w:rsidP="008D6F01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8D6F0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教育部办公厅关于第七届高等学校科学研究</w:t>
                        </w:r>
                        <w:r w:rsidRPr="008D6F0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优秀成果奖（人文社会科学）</w:t>
                        </w:r>
                        <w:r w:rsidRPr="008D6F01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 xml:space="preserve">申报工作的通知 </w:t>
                        </w:r>
                      </w:p>
                    </w:tc>
                  </w:tr>
                </w:tbl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D6F01" w:rsidRPr="008D6F0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D6F01" w:rsidRPr="008D6F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6F01" w:rsidRPr="008D6F01" w:rsidRDefault="008D6F01" w:rsidP="008D6F01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各省、自治区、直辖市教育厅（教委），新疆生产建设兵团教育局，有关部门（单位）教育司（局），部属各高等学校：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为贯彻落实中办国办转发《教育部关于深入推进高等学校哲学社会科学繁荣发展的意见》和《高等学校哲学社会科学繁荣计划（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2011-2020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年）》精神，根据《高等学校科学研究优秀成果奖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奖励办法》（教社科［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2009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］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号），我部决定启动第七届高等学校科学研究优秀成果奖（人文社会科学）申报工作。现将有关事项通知如下：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一、奖项设置和奖励范围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．评奖学科范围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根据国家标准《学科分类与代码》（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GB/T 13745-2009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）和高校人文社会科学发展需要，本次评奖的学科范围包括：（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）马克思主义；（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）思想政治教育；（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）哲学；（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）逻辑学；（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）宗教学；（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6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）语言学；（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7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）中国文学；（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）外国文学；（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）艺术学；（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）历史学；（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）考古学；（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）经济学；（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）管理学；（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）政治学；（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）法学；（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16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）社会学；（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17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）民族学与文化学；（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18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）新闻学与传播学；（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）图书馆、情报与文献学；（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）教育学；（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）心理学；（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）体育学；（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）统计学；（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）港澳台问题研究；（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）国际问题研究；（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26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）交叉学科。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．奖项设置和名额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奖项分著作奖、论文奖、研究报告奖和成果普及奖。除成果普及奖不分等级外，其他奖项分设特等奖和一、二、三等奖。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本届评奖的奖励名额总计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900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项左右。按照确保质量的要求，允许各学科各个等级的奖项有空缺。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二、申报资格与要求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本届评奖参评成果范围是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2011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日至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2013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日期间的下列成果：（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）著作（含专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>著、编著、译著、工具书、古籍整理作品等）；（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）学术论文；（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）研究报告（含调研报告、咨询报告等）；（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）普及读物。具体申报资格与要求，详见《第七届高等学校科学研究优秀成果奖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实施办法》（附件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）第九条的有关规定。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三、申报单位和申报限额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本届评奖，地方院校以所在省、自治区、直辖市教育厅（教委）为单位，教育部直属高校以学校为单位，其他部委所属院校以所在部委教育司（局）为单位（以下简称申报单位）集中申报，不受理个人申报材料。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本届评奖实行限额申报。你单位申报限额为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项（具体申报限额以纸质版通知为准）。请各申报单位坚持质量导向和精品意识，坚持政治标准与学术标准统一，把好学风关，严格按照规范程序，切实做好遴选申报工作。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四、申报办法和申报程序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．本届评奖采取网上申报方式。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中国高校人文社会科学信息网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（</w:t>
                  </w:r>
                  <w:hyperlink r:id="rId4" w:history="1">
                    <w:r w:rsidRPr="008D6F0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www.sinoss.net</w:t>
                    </w:r>
                  </w:hyperlink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，以下简称社科网）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教育部人文社会科学研究管理平台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•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成果申报系统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（以下简称申报系统）为本次申报的唯一网络平台。网络申报办法及流程以该系统为准，请按申报系统说明、提示和要求，用计算机填写、录入、打印和上传。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开通账号申请表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并加盖管理部门公章，传真至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010-58803011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。待审核通过后，即可登录申报系统进行操作。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有关成果申报系统及技术问题请咨询社科网。联系电话：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010-62510667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，手机：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15313766307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15313766308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，电子信箱：</w:t>
                  </w:r>
                  <w:hyperlink r:id="rId5" w:history="1">
                    <w:r w:rsidRPr="008D6F0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xmsb2015@sinoss.net</w:t>
                    </w:r>
                  </w:hyperlink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．申报者可登录社科网下载《第七届高等学校科学研究优秀成果奖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申报评审表》（附件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，以下简称《申报评审表》），按填表要求填写、打印《申报评审表》，并提交电子版和纸质版给学校科研管理部门。《申报评审表》启用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2015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年新版本，以前版本无效。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．申报单位对《申报评审表》和申报成果进行初审并签署意见。初审主要审核：（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）申报资格是否符合规定；（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）根据国家知识产权保护法律法规，著作权是否存在争议，有无弄虚作假、剽窃他人成果；（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）引用的事实和数据是否准确，表达是否规范；（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）申报材料、申报手续是否符合本申报通知的规定。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2015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年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日网上申报系统开启，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22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日网上申报截止。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在此期间，各申报单位登录申报系统，按申报限额上传审核后的《申报评审表》电子版。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5. 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各申报单位网上提交的《申报评审表》和签字盖章的纸质件数量与内容要确保一致，否则不予受理。各单位寄送的纸质材料要按照《申报一览表》顺序排序，以便核对。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五、申报材料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．申报材料包括：《申报评审表》《申报一览表》、申报成果及相关证明材料。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．各种材料的装订报送方式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）著作类、论文类、研究报告类成果《申报评审表》一式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份原件），普及类成果《申报评审表》一式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份原件），统一用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A4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纸打印。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）著作类、普及类成果一式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份（册数较多的多卷本可报送一套），须在封面右上角用不干胶加贴标签，标明申报单位、申报者和所申报的学科。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论文类成果一式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份原件），包含刊物封面、目录和版权页，分别附在《申报评审表》后统一装订。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研究报告类成果摘要一式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份，同成果采纳证明等一起，分别附在《申报评审表》后统一装订；研究报告全文一式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份，须在封面右上角用不干胶加贴标签，标明申报单位、申报者和所申报的学科。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）申报成果的相关证明材料与《申报评审表》份数一致，统一装订在《申报评审表》后；论文和研究报告类成果按《申报评审表》、成果、证明材料的顺序装订。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）经审核盖章的《申报一览表》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份。《申报一览表》务必仔细审核，使之与《申报评审表》和申报成果一致、准确无误。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．评奖结束后，无论申报成果是否获奖，所有申报材料一律不再退还。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六、申报材料报送时间、地点</w:t>
                  </w:r>
                  <w:r w:rsidRPr="008D6F01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所有申报材料的报送截止时间为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2015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27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日，过期不再受理。为使申报工作有序进行，请各申报单位按下述时间报送材料：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　北京地区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　中南地区、西南地区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　华东地区、西北地区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26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　东北地区、华北地区（不含北京地区）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申报材料报送地点：北京市朝阳区惠新东街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号富盛大厦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座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层，高校社科研究评价中心（邮编：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100029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）。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评价中心联系人：王楠、张海泽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联系电话：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010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－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58581411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58556246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；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58556074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（传真）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：</w:t>
                  </w:r>
                  <w:hyperlink r:id="rId6" w:history="1">
                    <w:r w:rsidRPr="008D6F0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pingjzx@126.com</w:t>
                    </w:r>
                  </w:hyperlink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评奖办公室联系人：魏贻恒、吴明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联系电话：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010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－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66096629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，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66097507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；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66096630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（传真）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：</w:t>
                  </w:r>
                  <w:hyperlink r:id="rId7" w:history="1">
                    <w:r w:rsidRPr="008D6F0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cgc@moe.edu.cn</w:t>
                    </w:r>
                  </w:hyperlink>
                </w:p>
                <w:p w:rsidR="008D6F01" w:rsidRPr="008D6F01" w:rsidRDefault="008D6F01" w:rsidP="008D6F01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附件：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1. </w:t>
                  </w:r>
                  <w:hyperlink r:id="rId8" w:tgtFrame="_blank" w:history="1">
                    <w:r w:rsidRPr="008D6F0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第七届高等学校科学研究优秀成果奖（人文社会科学）实施办法</w:t>
                    </w:r>
                  </w:hyperlink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　　　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2. </w:t>
                  </w:r>
                  <w:hyperlink r:id="rId9" w:history="1">
                    <w:r w:rsidRPr="008D6F01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第七届高等学校科学研究优秀成果奖（人文社会科学）申报评审表</w:t>
                    </w:r>
                  </w:hyperlink>
                </w:p>
                <w:p w:rsidR="008D6F01" w:rsidRPr="008D6F01" w:rsidRDefault="008D6F01" w:rsidP="008D6F01">
                  <w:pPr>
                    <w:widowControl/>
                    <w:spacing w:before="100" w:beforeAutospacing="1" w:after="10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教育部办公厅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  <w:t>2015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9</w:t>
                  </w:r>
                  <w:r w:rsidRPr="008D6F01">
                    <w:rPr>
                      <w:rFonts w:ascii="Arial" w:eastAsia="宋体" w:hAnsi="Arial" w:cs="Arial"/>
                      <w:kern w:val="0"/>
                      <w:szCs w:val="21"/>
                    </w:rPr>
                    <w:t>日</w:t>
                  </w:r>
                </w:p>
              </w:tc>
            </w:tr>
            <w:tr w:rsidR="008D6F01" w:rsidRPr="008D6F01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D6F01" w:rsidRPr="008D6F0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8D6F01" w:rsidRPr="008D6F0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8D6F01" w:rsidRPr="008D6F01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8D6F01" w:rsidRPr="008D6F0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6F01" w:rsidRPr="008D6F01" w:rsidRDefault="008D6F01" w:rsidP="008D6F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D6F0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:rsidR="008D6F01" w:rsidRPr="008D6F01" w:rsidRDefault="008D6F01" w:rsidP="008D6F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711C" w:rsidRDefault="008D711C"/>
    <w:sectPr w:rsidR="008D711C" w:rsidSect="008D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01"/>
    <w:rsid w:val="008D6F01"/>
    <w:rsid w:val="008D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6F0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6F0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8D6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6F01"/>
    <w:rPr>
      <w:b/>
      <w:bCs/>
    </w:rPr>
  </w:style>
  <w:style w:type="character" w:styleId="a5">
    <w:name w:val="Hyperlink"/>
    <w:basedOn w:val="a0"/>
    <w:uiPriority w:val="99"/>
    <w:semiHidden/>
    <w:unhideWhenUsed/>
    <w:rsid w:val="008D6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5/0116/2015011610435813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c@moe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jzx@126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msb2015@sinoss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inoss.net" TargetMode="External"/><Relationship Id="rId9" Type="http://schemas.openxmlformats.org/officeDocument/2006/relationships/hyperlink" Target="http://www.sinoss.net/uploadfile/2015/0113/2015011309414891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2015-01-31T01:33:00Z</dcterms:created>
  <dcterms:modified xsi:type="dcterms:W3CDTF">2015-01-31T01:34:00Z</dcterms:modified>
</cp:coreProperties>
</file>